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746B3" w:rsidRPr="00E57BB7" w:rsidTr="00890041">
        <w:trPr>
          <w:trHeight w:hRule="exact" w:val="152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5403" w:type="dxa"/>
            <w:gridSpan w:val="4"/>
            <w:shd w:val="clear" w:color="000000" w:fill="FFFFFF"/>
            <w:tcMar>
              <w:left w:w="34" w:type="dxa"/>
              <w:right w:w="34" w:type="dxa"/>
            </w:tcMar>
          </w:tcPr>
          <w:p w:rsidR="006746B3" w:rsidRPr="00AF6220" w:rsidRDefault="00EB3BED">
            <w:pPr>
              <w:spacing w:after="0" w:line="240" w:lineRule="auto"/>
              <w:jc w:val="both"/>
              <w:rPr>
                <w:lang w:val="ru-RU"/>
              </w:rPr>
            </w:pPr>
            <w:r w:rsidRPr="00AF6220">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sidR="00AF6220" w:rsidRPr="00AF6220">
              <w:rPr>
                <w:rFonts w:ascii="Times New Roman" w:hAnsi="Times New Roman" w:cs="Times New Roman"/>
                <w:color w:val="000000"/>
                <w:lang w:val="ru-RU"/>
              </w:rPr>
              <w:t>29.03.2021 №57.</w:t>
            </w:r>
          </w:p>
        </w:tc>
      </w:tr>
      <w:tr w:rsidR="006746B3" w:rsidRPr="00E57BB7"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585"/>
        </w:trPr>
        <w:tc>
          <w:tcPr>
            <w:tcW w:w="10240" w:type="dxa"/>
            <w:gridSpan w:val="10"/>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46B3" w:rsidRDefault="00EB3B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46B3" w:rsidRPr="00E57BB7" w:rsidTr="00890041">
        <w:trPr>
          <w:trHeight w:hRule="exact" w:val="314"/>
        </w:trPr>
        <w:tc>
          <w:tcPr>
            <w:tcW w:w="10240" w:type="dxa"/>
            <w:gridSpan w:val="10"/>
            <w:shd w:val="clear" w:color="000000" w:fill="FFFFFF"/>
            <w:tcMar>
              <w:left w:w="34" w:type="dxa"/>
              <w:right w:w="34" w:type="dxa"/>
            </w:tcMar>
          </w:tcPr>
          <w:p w:rsidR="006746B3" w:rsidRPr="00AF6220" w:rsidRDefault="00E57BB7">
            <w:pPr>
              <w:spacing w:after="0" w:line="240" w:lineRule="auto"/>
              <w:jc w:val="center"/>
              <w:rPr>
                <w:sz w:val="24"/>
                <w:szCs w:val="24"/>
                <w:lang w:val="ru-RU"/>
              </w:rPr>
            </w:pPr>
            <w:r w:rsidRPr="00E57BB7">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6746B3" w:rsidRPr="00E57BB7" w:rsidTr="00890041">
        <w:trPr>
          <w:trHeight w:hRule="exact" w:val="211"/>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3841" w:type="dxa"/>
            <w:gridSpan w:val="2"/>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УТВЕРЖДАЮ</w:t>
            </w:r>
          </w:p>
        </w:tc>
      </w:tr>
      <w:tr w:rsidR="006746B3" w:rsidTr="00890041">
        <w:trPr>
          <w:trHeight w:hRule="exact" w:val="13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E57BB7"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3841" w:type="dxa"/>
            <w:gridSpan w:val="2"/>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Ректор, д.фил.н., профессор</w:t>
            </w:r>
          </w:p>
        </w:tc>
      </w:tr>
      <w:tr w:rsidR="006746B3" w:rsidRPr="00E57BB7"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3841" w:type="dxa"/>
            <w:gridSpan w:val="2"/>
            <w:shd w:val="clear" w:color="000000" w:fill="FFFFFF"/>
            <w:tcMar>
              <w:left w:w="34" w:type="dxa"/>
              <w:right w:w="34" w:type="dxa"/>
            </w:tcMar>
          </w:tcPr>
          <w:p w:rsidR="006746B3" w:rsidRDefault="00EB3B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746B3" w:rsidTr="00890041">
        <w:trPr>
          <w:trHeight w:hRule="exact" w:val="138"/>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3841" w:type="dxa"/>
            <w:gridSpan w:val="2"/>
            <w:shd w:val="clear" w:color="000000" w:fill="FFFFFF"/>
            <w:tcMar>
              <w:left w:w="34" w:type="dxa"/>
              <w:right w:w="34" w:type="dxa"/>
            </w:tcMar>
          </w:tcPr>
          <w:p w:rsidR="006746B3" w:rsidRDefault="00616EAC">
            <w:pPr>
              <w:spacing w:after="0" w:line="240" w:lineRule="auto"/>
              <w:jc w:val="right"/>
              <w:rPr>
                <w:sz w:val="24"/>
                <w:szCs w:val="24"/>
              </w:rPr>
            </w:pPr>
            <w:r w:rsidRPr="00616EAC">
              <w:rPr>
                <w:rFonts w:ascii="Times New Roman" w:hAnsi="Times New Roman" w:cs="Times New Roman"/>
                <w:color w:val="000000"/>
                <w:sz w:val="24"/>
                <w:szCs w:val="24"/>
              </w:rPr>
              <w:t>29.03.2021 г.</w:t>
            </w:r>
          </w:p>
        </w:tc>
      </w:tr>
      <w:tr w:rsidR="006746B3" w:rsidTr="00890041">
        <w:trPr>
          <w:trHeight w:hRule="exact" w:val="277"/>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416"/>
        </w:trPr>
        <w:tc>
          <w:tcPr>
            <w:tcW w:w="10240" w:type="dxa"/>
            <w:gridSpan w:val="10"/>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46B3" w:rsidTr="00890041">
        <w:trPr>
          <w:trHeight w:hRule="exact" w:val="775"/>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4834" w:type="dxa"/>
            <w:gridSpan w:val="5"/>
            <w:shd w:val="clear" w:color="000000" w:fill="FFFFFF"/>
            <w:tcMar>
              <w:left w:w="34" w:type="dxa"/>
              <w:right w:w="34" w:type="dxa"/>
            </w:tcMar>
          </w:tcPr>
          <w:p w:rsidR="006746B3" w:rsidRDefault="00EB3BED">
            <w:pPr>
              <w:spacing w:after="0" w:line="240" w:lineRule="auto"/>
              <w:jc w:val="center"/>
              <w:rPr>
                <w:sz w:val="32"/>
                <w:szCs w:val="32"/>
              </w:rPr>
            </w:pPr>
            <w:r>
              <w:rPr>
                <w:rFonts w:ascii="Times New Roman" w:hAnsi="Times New Roman" w:cs="Times New Roman"/>
                <w:color w:val="000000"/>
                <w:sz w:val="32"/>
                <w:szCs w:val="32"/>
              </w:rPr>
              <w:t>Этнополитология</w:t>
            </w:r>
          </w:p>
          <w:p w:rsidR="006746B3" w:rsidRDefault="00EB3BED">
            <w:pPr>
              <w:spacing w:after="0" w:line="240" w:lineRule="auto"/>
              <w:jc w:val="center"/>
              <w:rPr>
                <w:sz w:val="32"/>
                <w:szCs w:val="32"/>
              </w:rPr>
            </w:pPr>
            <w:r>
              <w:rPr>
                <w:rFonts w:ascii="Times New Roman" w:hAnsi="Times New Roman" w:cs="Times New Roman"/>
                <w:color w:val="000000"/>
                <w:sz w:val="32"/>
                <w:szCs w:val="32"/>
              </w:rPr>
              <w:t>Б1.В.01.05</w:t>
            </w:r>
          </w:p>
        </w:tc>
        <w:tc>
          <w:tcPr>
            <w:tcW w:w="2839" w:type="dxa"/>
          </w:tcPr>
          <w:p w:rsidR="006746B3" w:rsidRDefault="006746B3"/>
        </w:tc>
      </w:tr>
      <w:tr w:rsidR="006746B3" w:rsidTr="00890041">
        <w:trPr>
          <w:trHeight w:hRule="exact" w:val="277"/>
        </w:trPr>
        <w:tc>
          <w:tcPr>
            <w:tcW w:w="10240" w:type="dxa"/>
            <w:gridSpan w:val="10"/>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46B3" w:rsidRPr="00E57BB7" w:rsidTr="00890041">
        <w:trPr>
          <w:trHeight w:hRule="exact" w:val="1389"/>
        </w:trPr>
        <w:tc>
          <w:tcPr>
            <w:tcW w:w="143" w:type="dxa"/>
          </w:tcPr>
          <w:p w:rsidR="006746B3" w:rsidRDefault="006746B3"/>
        </w:tc>
        <w:tc>
          <w:tcPr>
            <w:tcW w:w="284" w:type="dxa"/>
          </w:tcPr>
          <w:p w:rsidR="006746B3" w:rsidRDefault="006746B3"/>
        </w:tc>
        <w:tc>
          <w:tcPr>
            <w:tcW w:w="9813" w:type="dxa"/>
            <w:gridSpan w:val="8"/>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Направленность (профиль) программы: «Политология»</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46B3" w:rsidRPr="00E57BB7" w:rsidTr="00890041">
        <w:trPr>
          <w:trHeight w:hRule="exact" w:val="13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RPr="00E57BB7" w:rsidTr="00890041">
        <w:trPr>
          <w:trHeight w:hRule="exact" w:val="833"/>
        </w:trPr>
        <w:tc>
          <w:tcPr>
            <w:tcW w:w="10240" w:type="dxa"/>
            <w:gridSpan w:val="10"/>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6746B3" w:rsidRPr="00E57BB7" w:rsidTr="00890041">
        <w:trPr>
          <w:trHeight w:hRule="exact" w:val="416"/>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6746B3" w:rsidTr="00890041">
        <w:trPr>
          <w:trHeight w:hRule="exact" w:val="277"/>
        </w:trPr>
        <w:tc>
          <w:tcPr>
            <w:tcW w:w="3986" w:type="dxa"/>
            <w:gridSpan w:val="5"/>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Tr="00890041">
        <w:trPr>
          <w:trHeight w:hRule="exact" w:val="155"/>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E57BB7" w:rsidTr="00890041">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СВЯЗЬ, ИНФОРМАЦИОННЫЕ И КОММУНИКАЦИОННЫЕ ТЕХНОЛОГИИ</w:t>
            </w:r>
          </w:p>
        </w:tc>
      </w:tr>
      <w:tr w:rsidR="006746B3" w:rsidRPr="00E57BB7" w:rsidTr="00890041">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6746B3" w:rsidRPr="00E57BB7" w:rsidTr="00890041">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6746B3" w:rsidRPr="00AF6220" w:rsidRDefault="006746B3">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6746B3">
            <w:pPr>
              <w:rPr>
                <w:lang w:val="ru-RU"/>
              </w:rPr>
            </w:pPr>
          </w:p>
        </w:tc>
      </w:tr>
      <w:tr w:rsidR="006746B3" w:rsidTr="00890041">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746B3" w:rsidTr="00890041">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746B3" w:rsidRDefault="006746B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r>
      <w:tr w:rsidR="006746B3" w:rsidTr="00890041">
        <w:trPr>
          <w:trHeight w:hRule="exact" w:val="124"/>
        </w:trPr>
        <w:tc>
          <w:tcPr>
            <w:tcW w:w="143" w:type="dxa"/>
          </w:tcPr>
          <w:p w:rsidR="006746B3" w:rsidRDefault="006746B3"/>
        </w:tc>
        <w:tc>
          <w:tcPr>
            <w:tcW w:w="284" w:type="dxa"/>
          </w:tcPr>
          <w:p w:rsidR="006746B3" w:rsidRDefault="006746B3"/>
        </w:tc>
        <w:tc>
          <w:tcPr>
            <w:tcW w:w="721" w:type="dxa"/>
          </w:tcPr>
          <w:p w:rsidR="006746B3" w:rsidRDefault="006746B3"/>
        </w:tc>
        <w:tc>
          <w:tcPr>
            <w:tcW w:w="1419" w:type="dxa"/>
          </w:tcPr>
          <w:p w:rsidR="006746B3" w:rsidRDefault="006746B3"/>
        </w:tc>
        <w:tc>
          <w:tcPr>
            <w:tcW w:w="1419" w:type="dxa"/>
          </w:tcPr>
          <w:p w:rsidR="006746B3" w:rsidRDefault="006746B3"/>
        </w:tc>
        <w:tc>
          <w:tcPr>
            <w:tcW w:w="851" w:type="dxa"/>
          </w:tcPr>
          <w:p w:rsidR="006746B3" w:rsidRDefault="006746B3"/>
        </w:tc>
        <w:tc>
          <w:tcPr>
            <w:tcW w:w="285" w:type="dxa"/>
          </w:tcPr>
          <w:p w:rsidR="006746B3" w:rsidRDefault="006746B3"/>
        </w:tc>
        <w:tc>
          <w:tcPr>
            <w:tcW w:w="1277" w:type="dxa"/>
          </w:tcPr>
          <w:p w:rsidR="006746B3" w:rsidRDefault="006746B3"/>
        </w:tc>
        <w:tc>
          <w:tcPr>
            <w:tcW w:w="1002" w:type="dxa"/>
          </w:tcPr>
          <w:p w:rsidR="006746B3" w:rsidRDefault="006746B3"/>
        </w:tc>
        <w:tc>
          <w:tcPr>
            <w:tcW w:w="2839" w:type="dxa"/>
          </w:tcPr>
          <w:p w:rsidR="006746B3" w:rsidRDefault="006746B3"/>
        </w:tc>
      </w:tr>
      <w:tr w:rsidR="006746B3" w:rsidRPr="00E57BB7" w:rsidTr="00890041">
        <w:trPr>
          <w:trHeight w:hRule="exact" w:val="277"/>
        </w:trPr>
        <w:tc>
          <w:tcPr>
            <w:tcW w:w="5122" w:type="dxa"/>
            <w:gridSpan w:val="7"/>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6746B3" w:rsidRPr="00E57BB7" w:rsidTr="00890041">
        <w:trPr>
          <w:trHeight w:hRule="exact" w:val="577"/>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5118" w:type="dxa"/>
            <w:gridSpan w:val="3"/>
            <w:vMerge/>
            <w:shd w:val="clear" w:color="000000" w:fill="FFFFFF"/>
            <w:tcMar>
              <w:left w:w="34" w:type="dxa"/>
              <w:right w:w="34" w:type="dxa"/>
            </w:tcMar>
          </w:tcPr>
          <w:p w:rsidR="006746B3" w:rsidRPr="00AF6220" w:rsidRDefault="006746B3">
            <w:pPr>
              <w:rPr>
                <w:lang w:val="ru-RU"/>
              </w:rPr>
            </w:pPr>
          </w:p>
        </w:tc>
      </w:tr>
      <w:tr w:rsidR="006746B3" w:rsidRPr="00E57BB7" w:rsidTr="00890041">
        <w:trPr>
          <w:trHeight w:hRule="exact" w:val="1858"/>
        </w:trPr>
        <w:tc>
          <w:tcPr>
            <w:tcW w:w="143" w:type="dxa"/>
          </w:tcPr>
          <w:p w:rsidR="006746B3" w:rsidRPr="00AF6220" w:rsidRDefault="006746B3">
            <w:pPr>
              <w:rPr>
                <w:lang w:val="ru-RU"/>
              </w:rPr>
            </w:pPr>
          </w:p>
        </w:tc>
        <w:tc>
          <w:tcPr>
            <w:tcW w:w="284" w:type="dxa"/>
          </w:tcPr>
          <w:p w:rsidR="006746B3" w:rsidRPr="00AF6220" w:rsidRDefault="006746B3">
            <w:pPr>
              <w:rPr>
                <w:lang w:val="ru-RU"/>
              </w:rPr>
            </w:pPr>
          </w:p>
        </w:tc>
        <w:tc>
          <w:tcPr>
            <w:tcW w:w="721" w:type="dxa"/>
          </w:tcPr>
          <w:p w:rsidR="006746B3" w:rsidRPr="00AF6220" w:rsidRDefault="006746B3">
            <w:pPr>
              <w:rPr>
                <w:lang w:val="ru-RU"/>
              </w:rPr>
            </w:pPr>
          </w:p>
        </w:tc>
        <w:tc>
          <w:tcPr>
            <w:tcW w:w="1419" w:type="dxa"/>
          </w:tcPr>
          <w:p w:rsidR="006746B3" w:rsidRPr="00AF6220" w:rsidRDefault="006746B3">
            <w:pPr>
              <w:rPr>
                <w:lang w:val="ru-RU"/>
              </w:rPr>
            </w:pPr>
          </w:p>
        </w:tc>
        <w:tc>
          <w:tcPr>
            <w:tcW w:w="1419" w:type="dxa"/>
          </w:tcPr>
          <w:p w:rsidR="006746B3" w:rsidRPr="00AF6220" w:rsidRDefault="006746B3">
            <w:pPr>
              <w:rPr>
                <w:lang w:val="ru-RU"/>
              </w:rPr>
            </w:pPr>
          </w:p>
        </w:tc>
        <w:tc>
          <w:tcPr>
            <w:tcW w:w="851" w:type="dxa"/>
          </w:tcPr>
          <w:p w:rsidR="006746B3" w:rsidRPr="00AF6220" w:rsidRDefault="006746B3">
            <w:pPr>
              <w:rPr>
                <w:lang w:val="ru-RU"/>
              </w:rPr>
            </w:pPr>
          </w:p>
        </w:tc>
        <w:tc>
          <w:tcPr>
            <w:tcW w:w="285" w:type="dxa"/>
          </w:tcPr>
          <w:p w:rsidR="006746B3" w:rsidRPr="00AF6220" w:rsidRDefault="006746B3">
            <w:pPr>
              <w:rPr>
                <w:lang w:val="ru-RU"/>
              </w:rPr>
            </w:pPr>
          </w:p>
        </w:tc>
        <w:tc>
          <w:tcPr>
            <w:tcW w:w="1277" w:type="dxa"/>
          </w:tcPr>
          <w:p w:rsidR="006746B3" w:rsidRPr="00AF6220" w:rsidRDefault="006746B3">
            <w:pPr>
              <w:rPr>
                <w:lang w:val="ru-RU"/>
              </w:rPr>
            </w:pPr>
          </w:p>
        </w:tc>
        <w:tc>
          <w:tcPr>
            <w:tcW w:w="1002" w:type="dxa"/>
          </w:tcPr>
          <w:p w:rsidR="006746B3" w:rsidRPr="00AF6220" w:rsidRDefault="006746B3">
            <w:pPr>
              <w:rPr>
                <w:lang w:val="ru-RU"/>
              </w:rPr>
            </w:pPr>
          </w:p>
        </w:tc>
        <w:tc>
          <w:tcPr>
            <w:tcW w:w="2839" w:type="dxa"/>
          </w:tcPr>
          <w:p w:rsidR="006746B3" w:rsidRPr="00AF6220" w:rsidRDefault="006746B3">
            <w:pPr>
              <w:rPr>
                <w:lang w:val="ru-RU"/>
              </w:rPr>
            </w:pPr>
          </w:p>
        </w:tc>
      </w:tr>
      <w:tr w:rsidR="00890041" w:rsidTr="00890041">
        <w:trPr>
          <w:trHeight w:hRule="exact" w:val="277"/>
        </w:trPr>
        <w:tc>
          <w:tcPr>
            <w:tcW w:w="143" w:type="dxa"/>
          </w:tcPr>
          <w:p w:rsidR="00890041" w:rsidRPr="00AF6220" w:rsidRDefault="00890041" w:rsidP="00890041">
            <w:pPr>
              <w:rPr>
                <w:lang w:val="ru-RU"/>
              </w:rPr>
            </w:pPr>
          </w:p>
        </w:tc>
        <w:tc>
          <w:tcPr>
            <w:tcW w:w="10097" w:type="dxa"/>
            <w:gridSpan w:val="9"/>
            <w:vMerge w:val="restart"/>
            <w:shd w:val="clear" w:color="000000" w:fill="FFFFFF"/>
            <w:tcMar>
              <w:left w:w="34" w:type="dxa"/>
              <w:right w:w="34" w:type="dxa"/>
            </w:tcMar>
          </w:tcPr>
          <w:p w:rsidR="00890041" w:rsidRDefault="00890041" w:rsidP="00890041">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890041" w:rsidTr="00890041">
        <w:trPr>
          <w:trHeight w:hRule="exact" w:val="138"/>
        </w:trPr>
        <w:tc>
          <w:tcPr>
            <w:tcW w:w="143" w:type="dxa"/>
          </w:tcPr>
          <w:p w:rsidR="00890041" w:rsidRDefault="00890041" w:rsidP="00890041"/>
        </w:tc>
        <w:tc>
          <w:tcPr>
            <w:tcW w:w="10097" w:type="dxa"/>
            <w:gridSpan w:val="9"/>
            <w:vMerge/>
            <w:shd w:val="clear" w:color="000000" w:fill="FFFFFF"/>
            <w:tcMar>
              <w:left w:w="34" w:type="dxa"/>
              <w:right w:w="34" w:type="dxa"/>
            </w:tcMar>
          </w:tcPr>
          <w:p w:rsidR="00890041" w:rsidRDefault="00890041" w:rsidP="00890041"/>
        </w:tc>
      </w:tr>
      <w:tr w:rsidR="00890041" w:rsidTr="00890041">
        <w:trPr>
          <w:trHeight w:hRule="exact" w:val="1666"/>
        </w:trPr>
        <w:tc>
          <w:tcPr>
            <w:tcW w:w="143" w:type="dxa"/>
          </w:tcPr>
          <w:p w:rsidR="00890041" w:rsidRDefault="00890041" w:rsidP="00890041"/>
        </w:tc>
        <w:tc>
          <w:tcPr>
            <w:tcW w:w="10097" w:type="dxa"/>
            <w:gridSpan w:val="9"/>
            <w:shd w:val="clear" w:color="000000" w:fill="FFFFFF"/>
            <w:tcMar>
              <w:left w:w="34" w:type="dxa"/>
              <w:right w:w="34" w:type="dxa"/>
            </w:tcMar>
          </w:tcPr>
          <w:p w:rsidR="00890041" w:rsidRDefault="00746A10" w:rsidP="00890041">
            <w:pPr>
              <w:spacing w:after="0" w:line="240" w:lineRule="auto"/>
              <w:jc w:val="center"/>
              <w:rPr>
                <w:rFonts w:ascii="Times New Roman" w:hAnsi="Times New Roman" w:cs="Times New Roman"/>
                <w:color w:val="000000"/>
                <w:sz w:val="24"/>
                <w:szCs w:val="24"/>
                <w:lang w:val="ru-RU"/>
              </w:rPr>
            </w:pPr>
            <w:r w:rsidRPr="00746A10">
              <w:rPr>
                <w:rFonts w:ascii="Times New Roman" w:hAnsi="Times New Roman" w:cs="Times New Roman"/>
                <w:color w:val="000000"/>
                <w:sz w:val="24"/>
                <w:szCs w:val="24"/>
                <w:lang w:val="ru-RU"/>
              </w:rPr>
              <w:t>очной формы обучения 2020 года набора</w:t>
            </w:r>
          </w:p>
          <w:p w:rsidR="00746A10" w:rsidRPr="00E3764A" w:rsidRDefault="00746A10" w:rsidP="00890041">
            <w:pPr>
              <w:spacing w:after="0" w:line="240" w:lineRule="auto"/>
              <w:jc w:val="center"/>
              <w:rPr>
                <w:sz w:val="24"/>
                <w:szCs w:val="24"/>
                <w:lang w:val="ru-RU"/>
              </w:rPr>
            </w:pPr>
          </w:p>
          <w:p w:rsidR="00890041" w:rsidRPr="00E3764A" w:rsidRDefault="00890041" w:rsidP="00890041">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890041" w:rsidRPr="00E3764A" w:rsidRDefault="00890041" w:rsidP="00890041">
            <w:pPr>
              <w:spacing w:after="0" w:line="240" w:lineRule="auto"/>
              <w:jc w:val="center"/>
              <w:rPr>
                <w:sz w:val="24"/>
                <w:szCs w:val="24"/>
                <w:lang w:val="ru-RU"/>
              </w:rPr>
            </w:pPr>
          </w:p>
          <w:p w:rsidR="00890041" w:rsidRPr="00A80DF9" w:rsidRDefault="00890041" w:rsidP="00890041">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46B3">
        <w:trPr>
          <w:trHeight w:hRule="exact" w:val="2222"/>
        </w:trPr>
        <w:tc>
          <w:tcPr>
            <w:tcW w:w="10788"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lastRenderedPageBreak/>
              <w:t>Составитель:</w:t>
            </w:r>
          </w:p>
          <w:p w:rsidR="006746B3" w:rsidRPr="00AF6220" w:rsidRDefault="006746B3">
            <w:pPr>
              <w:spacing w:after="0" w:line="240" w:lineRule="auto"/>
              <w:rPr>
                <w:sz w:val="24"/>
                <w:szCs w:val="24"/>
                <w:lang w:val="ru-RU"/>
              </w:rPr>
            </w:pP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к.полит.н., доцент _________________ /Пыхтеева Елена Викторовна/</w:t>
            </w:r>
          </w:p>
          <w:p w:rsidR="006746B3" w:rsidRPr="00AF6220" w:rsidRDefault="006746B3">
            <w:pPr>
              <w:spacing w:after="0" w:line="240" w:lineRule="auto"/>
              <w:rPr>
                <w:sz w:val="24"/>
                <w:szCs w:val="24"/>
                <w:lang w:val="ru-RU"/>
              </w:rPr>
            </w:pPr>
          </w:p>
          <w:p w:rsidR="00E57BB7" w:rsidRDefault="00E57BB7">
            <w:pPr>
              <w:spacing w:after="0" w:line="240" w:lineRule="auto"/>
              <w:rPr>
                <w:rFonts w:ascii="Times New Roman" w:hAnsi="Times New Roman" w:cs="Times New Roman"/>
                <w:color w:val="000000"/>
                <w:sz w:val="24"/>
                <w:szCs w:val="24"/>
                <w:lang w:val="ru-RU"/>
              </w:rPr>
            </w:pPr>
            <w:r w:rsidRPr="00E57BB7">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6746B3" w:rsidRDefault="00EB3BED">
            <w:pPr>
              <w:spacing w:after="0" w:line="240" w:lineRule="auto"/>
              <w:rPr>
                <w:sz w:val="24"/>
                <w:szCs w:val="24"/>
              </w:rPr>
            </w:pPr>
            <w:r w:rsidRPr="00EB3BED">
              <w:rPr>
                <w:rFonts w:ascii="Times New Roman" w:hAnsi="Times New Roman" w:cs="Times New Roman"/>
                <w:color w:val="000000"/>
                <w:sz w:val="24"/>
                <w:szCs w:val="24"/>
              </w:rPr>
              <w:t>Протокол от 26 марта 2021г. №8</w:t>
            </w:r>
          </w:p>
        </w:tc>
      </w:tr>
      <w:tr w:rsidR="006746B3" w:rsidRPr="00E57BB7">
        <w:trPr>
          <w:trHeight w:hRule="exact" w:val="277"/>
        </w:trPr>
        <w:tc>
          <w:tcPr>
            <w:tcW w:w="10788"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Зав. кафедрой, профессор, д.и.н. _________________ /Греков Н.В./</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46B3">
        <w:trPr>
          <w:trHeight w:hRule="exact" w:val="555"/>
        </w:trPr>
        <w:tc>
          <w:tcPr>
            <w:tcW w:w="9640" w:type="dxa"/>
          </w:tcPr>
          <w:p w:rsidR="006746B3" w:rsidRDefault="006746B3"/>
        </w:tc>
      </w:tr>
      <w:tr w:rsidR="006746B3">
        <w:trPr>
          <w:trHeight w:hRule="exact" w:val="8751"/>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     Наименование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9     Методические указания для обучающихся по освоению дисциплины</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46B3" w:rsidRDefault="00EB3B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277"/>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46B3" w:rsidRPr="00E57BB7">
        <w:trPr>
          <w:trHeight w:hRule="exact" w:val="14889"/>
        </w:trPr>
        <w:tc>
          <w:tcPr>
            <w:tcW w:w="9654" w:type="dxa"/>
            <w:shd w:val="clear" w:color="000000" w:fill="FFFFFF"/>
            <w:tcMar>
              <w:left w:w="34" w:type="dxa"/>
              <w:right w:w="34" w:type="dxa"/>
            </w:tcMar>
          </w:tcPr>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AF622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6694" w:rsidRDefault="00EB3BED">
            <w:pPr>
              <w:spacing w:after="0" w:line="240" w:lineRule="auto"/>
              <w:jc w:val="both"/>
              <w:rPr>
                <w:rFonts w:ascii="Times New Roman" w:hAnsi="Times New Roman" w:cs="Times New Roman"/>
                <w:color w:val="000000"/>
                <w:sz w:val="24"/>
                <w:szCs w:val="24"/>
                <w:lang w:val="ru-RU"/>
              </w:rPr>
            </w:pPr>
            <w:r w:rsidRPr="00AF6220">
              <w:rPr>
                <w:rFonts w:ascii="Times New Roman" w:hAnsi="Times New Roman" w:cs="Times New Roman"/>
                <w:color w:val="000000"/>
                <w:sz w:val="24"/>
                <w:szCs w:val="24"/>
                <w:lang w:val="ru-RU"/>
              </w:rPr>
              <w:t xml:space="preserve">- </w:t>
            </w:r>
            <w:r w:rsidR="00EA6694" w:rsidRPr="00EA6694">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2417A8">
              <w:rPr>
                <w:rFonts w:ascii="Times New Roman" w:hAnsi="Times New Roman" w:cs="Times New Roman"/>
                <w:color w:val="000000"/>
                <w:sz w:val="24"/>
                <w:szCs w:val="24"/>
                <w:lang w:val="ru-RU"/>
              </w:rPr>
              <w:t>1</w:t>
            </w:r>
            <w:r w:rsidRPr="00AF6220">
              <w:rPr>
                <w:rFonts w:ascii="Times New Roman" w:hAnsi="Times New Roman" w:cs="Times New Roman"/>
                <w:color w:val="000000"/>
                <w:sz w:val="24"/>
                <w:szCs w:val="24"/>
                <w:lang w:val="ru-RU"/>
              </w:rPr>
              <w:t>/202</w:t>
            </w:r>
            <w:r w:rsidR="002417A8">
              <w:rPr>
                <w:rFonts w:ascii="Times New Roman" w:hAnsi="Times New Roman" w:cs="Times New Roman"/>
                <w:color w:val="000000"/>
                <w:sz w:val="24"/>
                <w:szCs w:val="24"/>
                <w:lang w:val="ru-RU"/>
              </w:rPr>
              <w:t>2</w:t>
            </w:r>
            <w:r w:rsidRPr="00AF6220">
              <w:rPr>
                <w:rFonts w:ascii="Times New Roman" w:hAnsi="Times New Roman" w:cs="Times New Roman"/>
                <w:color w:val="000000"/>
                <w:sz w:val="24"/>
                <w:szCs w:val="24"/>
                <w:lang w:val="ru-RU"/>
              </w:rPr>
              <w:t xml:space="preserve"> учебный год, утвержденным приказом ректора </w:t>
            </w:r>
            <w:r w:rsidR="00341F2C" w:rsidRPr="00341F2C">
              <w:rPr>
                <w:rFonts w:ascii="Times New Roman" w:hAnsi="Times New Roman" w:cs="Times New Roman"/>
                <w:color w:val="000000"/>
                <w:sz w:val="24"/>
                <w:szCs w:val="24"/>
                <w:lang w:val="ru-RU"/>
              </w:rPr>
              <w:t>от 29.03.2021 №57;</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w:t>
            </w:r>
            <w:r w:rsidR="00B34FE0" w:rsidRPr="00B34FE0">
              <w:rPr>
                <w:rFonts w:ascii="Times New Roman" w:hAnsi="Times New Roman" w:cs="Times New Roman"/>
                <w:color w:val="000000"/>
                <w:sz w:val="24"/>
                <w:szCs w:val="24"/>
                <w:lang w:val="ru-RU"/>
              </w:rPr>
              <w:t xml:space="preserve">2021/2022 </w:t>
            </w:r>
            <w:r w:rsidRPr="00AF6220">
              <w:rPr>
                <w:rFonts w:ascii="Times New Roman" w:hAnsi="Times New Roman" w:cs="Times New Roman"/>
                <w:color w:val="000000"/>
                <w:sz w:val="24"/>
                <w:szCs w:val="24"/>
                <w:lang w:val="ru-RU"/>
              </w:rPr>
              <w:t>учебного года:</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1125"/>
        </w:trPr>
        <w:tc>
          <w:tcPr>
            <w:tcW w:w="9654" w:type="dxa"/>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lastRenderedPageBreak/>
              <w:t>1. Наименование дисциплины: Б1.В.01.05 «Этнополитология».</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46B3" w:rsidRPr="00E57BB7">
        <w:trPr>
          <w:trHeight w:hRule="exact" w:val="139"/>
        </w:trPr>
        <w:tc>
          <w:tcPr>
            <w:tcW w:w="9640" w:type="dxa"/>
          </w:tcPr>
          <w:p w:rsidR="006746B3" w:rsidRPr="00AF6220" w:rsidRDefault="006746B3">
            <w:pPr>
              <w:rPr>
                <w:lang w:val="ru-RU"/>
              </w:rPr>
            </w:pPr>
          </w:p>
        </w:tc>
      </w:tr>
      <w:tr w:rsidR="006746B3" w:rsidRPr="00E57BB7">
        <w:trPr>
          <w:trHeight w:hRule="exact" w:val="3260"/>
        </w:trPr>
        <w:tc>
          <w:tcPr>
            <w:tcW w:w="9654" w:type="dxa"/>
            <w:shd w:val="clear" w:color="000000" w:fill="FFFFFF"/>
            <w:tcMar>
              <w:left w:w="34" w:type="dxa"/>
              <w:right w:w="34" w:type="dxa"/>
            </w:tcMar>
          </w:tcPr>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AF622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46B3" w:rsidRPr="00E57B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Код компетенции: ПК-5</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Способен работать в рамках политологического (политического) проекта в качестве исполнителя и руководителя нижнего звена</w:t>
            </w:r>
          </w:p>
        </w:tc>
      </w:tr>
      <w:tr w:rsidR="006746B3">
        <w:trPr>
          <w:trHeight w:hRule="exact" w:val="585"/>
        </w:trPr>
        <w:tc>
          <w:tcPr>
            <w:tcW w:w="9654" w:type="dxa"/>
            <w:shd w:val="clear" w:color="000000" w:fill="FFFFFF"/>
            <w:tcMar>
              <w:left w:w="34" w:type="dxa"/>
              <w:right w:w="34" w:type="dxa"/>
            </w:tcMar>
          </w:tcPr>
          <w:p w:rsidR="006746B3" w:rsidRPr="00AF6220"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46B3" w:rsidRPr="00E57B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E57B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E57B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ПК-5.3 уметь готовить пояснительные записки впроцессе реализации политологического (политического) проекта</w:t>
            </w:r>
          </w:p>
        </w:tc>
      </w:tr>
      <w:tr w:rsidR="006746B3" w:rsidRPr="00E57BB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746B3" w:rsidRPr="00E57B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746B3" w:rsidRPr="00E57B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6746B3" w:rsidRPr="00E57B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746B3" w:rsidRPr="00E57BB7">
        <w:trPr>
          <w:trHeight w:hRule="exact" w:val="277"/>
        </w:trPr>
        <w:tc>
          <w:tcPr>
            <w:tcW w:w="9640" w:type="dxa"/>
          </w:tcPr>
          <w:p w:rsidR="006746B3" w:rsidRPr="00AF6220" w:rsidRDefault="006746B3">
            <w:pPr>
              <w:rPr>
                <w:lang w:val="ru-RU"/>
              </w:rPr>
            </w:pPr>
          </w:p>
        </w:tc>
      </w:tr>
      <w:tr w:rsidR="006746B3" w:rsidRPr="00E57B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Код компетенции: УК-5</w:t>
            </w:r>
          </w:p>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746B3">
        <w:trPr>
          <w:trHeight w:hRule="exact" w:val="585"/>
        </w:trPr>
        <w:tc>
          <w:tcPr>
            <w:tcW w:w="9654" w:type="dxa"/>
            <w:shd w:val="clear" w:color="000000" w:fill="FFFFFF"/>
            <w:tcMar>
              <w:left w:w="34" w:type="dxa"/>
              <w:right w:w="34" w:type="dxa"/>
            </w:tcMar>
          </w:tcPr>
          <w:p w:rsidR="006746B3" w:rsidRPr="00AF6220"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46B3" w:rsidRPr="00E57B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6746B3" w:rsidRPr="00E57B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УК-5.2 знать основные философские, этические школы и концепции</w:t>
            </w:r>
          </w:p>
        </w:tc>
      </w:tr>
      <w:tr w:rsidR="006746B3" w:rsidRPr="00E57B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УК-5.3 знать современные тенденции развития цивилизации</w:t>
            </w:r>
          </w:p>
        </w:tc>
      </w:tr>
    </w:tbl>
    <w:p w:rsidR="006746B3" w:rsidRPr="00AF6220" w:rsidRDefault="00EB3BED">
      <w:pPr>
        <w:rPr>
          <w:sz w:val="0"/>
          <w:szCs w:val="0"/>
          <w:lang w:val="ru-RU"/>
        </w:rPr>
      </w:pPr>
      <w:r w:rsidRPr="00AF622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746B3" w:rsidRPr="00E57BB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lastRenderedPageBreak/>
              <w:t>УК-5.4 уметь рассматривать явление культуры в его историческом контексте</w:t>
            </w:r>
          </w:p>
        </w:tc>
      </w:tr>
      <w:tr w:rsidR="006746B3" w:rsidRPr="00E57B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6746B3" w:rsidRPr="00E57BB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6746B3" w:rsidRPr="00E57B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6746B3" w:rsidRPr="00E57B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6746B3" w:rsidRPr="00E57BB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color w:val="000000"/>
                <w:sz w:val="24"/>
                <w:szCs w:val="24"/>
                <w:lang w:val="ru-RU"/>
              </w:rPr>
              <w:t>УК-5.9 владеть навыками деятельности в поликультурной среде</w:t>
            </w:r>
          </w:p>
        </w:tc>
      </w:tr>
      <w:tr w:rsidR="006746B3" w:rsidRPr="00E57BB7">
        <w:trPr>
          <w:trHeight w:hRule="exact" w:val="416"/>
        </w:trPr>
        <w:tc>
          <w:tcPr>
            <w:tcW w:w="3970" w:type="dxa"/>
          </w:tcPr>
          <w:p w:rsidR="006746B3" w:rsidRPr="00AF6220" w:rsidRDefault="006746B3">
            <w:pPr>
              <w:rPr>
                <w:lang w:val="ru-RU"/>
              </w:rPr>
            </w:pPr>
          </w:p>
        </w:tc>
        <w:tc>
          <w:tcPr>
            <w:tcW w:w="1702" w:type="dxa"/>
          </w:tcPr>
          <w:p w:rsidR="006746B3" w:rsidRPr="00AF6220" w:rsidRDefault="006746B3">
            <w:pPr>
              <w:rPr>
                <w:lang w:val="ru-RU"/>
              </w:rPr>
            </w:pPr>
          </w:p>
        </w:tc>
        <w:tc>
          <w:tcPr>
            <w:tcW w:w="1702" w:type="dxa"/>
          </w:tcPr>
          <w:p w:rsidR="006746B3" w:rsidRPr="00AF6220" w:rsidRDefault="006746B3">
            <w:pPr>
              <w:rPr>
                <w:lang w:val="ru-RU"/>
              </w:rPr>
            </w:pPr>
          </w:p>
        </w:tc>
        <w:tc>
          <w:tcPr>
            <w:tcW w:w="426" w:type="dxa"/>
          </w:tcPr>
          <w:p w:rsidR="006746B3" w:rsidRPr="00AF6220" w:rsidRDefault="006746B3">
            <w:pPr>
              <w:rPr>
                <w:lang w:val="ru-RU"/>
              </w:rPr>
            </w:pPr>
          </w:p>
        </w:tc>
        <w:tc>
          <w:tcPr>
            <w:tcW w:w="710" w:type="dxa"/>
          </w:tcPr>
          <w:p w:rsidR="006746B3" w:rsidRPr="00AF6220" w:rsidRDefault="006746B3">
            <w:pPr>
              <w:rPr>
                <w:lang w:val="ru-RU"/>
              </w:rPr>
            </w:pPr>
          </w:p>
        </w:tc>
        <w:tc>
          <w:tcPr>
            <w:tcW w:w="143" w:type="dxa"/>
          </w:tcPr>
          <w:p w:rsidR="006746B3" w:rsidRPr="00AF6220" w:rsidRDefault="006746B3">
            <w:pPr>
              <w:rPr>
                <w:lang w:val="ru-RU"/>
              </w:rPr>
            </w:pPr>
          </w:p>
        </w:tc>
        <w:tc>
          <w:tcPr>
            <w:tcW w:w="993" w:type="dxa"/>
          </w:tcPr>
          <w:p w:rsidR="006746B3" w:rsidRPr="00AF6220" w:rsidRDefault="006746B3">
            <w:pPr>
              <w:rPr>
                <w:lang w:val="ru-RU"/>
              </w:rPr>
            </w:pPr>
          </w:p>
        </w:tc>
      </w:tr>
      <w:tr w:rsidR="006746B3" w:rsidRPr="00E57BB7">
        <w:trPr>
          <w:trHeight w:hRule="exact" w:val="304"/>
        </w:trPr>
        <w:tc>
          <w:tcPr>
            <w:tcW w:w="9654" w:type="dxa"/>
            <w:gridSpan w:val="7"/>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46B3" w:rsidRPr="00E57BB7">
        <w:trPr>
          <w:trHeight w:hRule="exact" w:val="1637"/>
        </w:trPr>
        <w:tc>
          <w:tcPr>
            <w:tcW w:w="9654" w:type="dxa"/>
            <w:gridSpan w:val="7"/>
            <w:shd w:val="clear" w:color="000000" w:fill="FFFFFF"/>
            <w:tcMar>
              <w:left w:w="34" w:type="dxa"/>
              <w:right w:w="34" w:type="dxa"/>
            </w:tcMar>
          </w:tcPr>
          <w:p w:rsidR="006746B3" w:rsidRPr="00AF6220" w:rsidRDefault="006746B3">
            <w:pPr>
              <w:spacing w:after="0" w:line="240" w:lineRule="auto"/>
              <w:jc w:val="both"/>
              <w:rPr>
                <w:sz w:val="24"/>
                <w:szCs w:val="24"/>
                <w:lang w:val="ru-RU"/>
              </w:rPr>
            </w:pPr>
          </w:p>
          <w:p w:rsidR="006746B3" w:rsidRPr="00AF6220" w:rsidRDefault="00EB3BED">
            <w:pPr>
              <w:spacing w:after="0" w:line="240" w:lineRule="auto"/>
              <w:jc w:val="both"/>
              <w:rPr>
                <w:sz w:val="24"/>
                <w:szCs w:val="24"/>
                <w:lang w:val="ru-RU"/>
              </w:rPr>
            </w:pPr>
            <w:r w:rsidRPr="00AF6220">
              <w:rPr>
                <w:rFonts w:ascii="Times New Roman" w:hAnsi="Times New Roman" w:cs="Times New Roman"/>
                <w:color w:val="000000"/>
                <w:sz w:val="24"/>
                <w:szCs w:val="24"/>
                <w:lang w:val="ru-RU"/>
              </w:rPr>
              <w:t>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746B3" w:rsidRPr="00E57BB7">
        <w:trPr>
          <w:trHeight w:hRule="exact" w:val="138"/>
        </w:trPr>
        <w:tc>
          <w:tcPr>
            <w:tcW w:w="3970" w:type="dxa"/>
          </w:tcPr>
          <w:p w:rsidR="006746B3" w:rsidRPr="00AF6220" w:rsidRDefault="006746B3">
            <w:pPr>
              <w:rPr>
                <w:lang w:val="ru-RU"/>
              </w:rPr>
            </w:pPr>
          </w:p>
        </w:tc>
        <w:tc>
          <w:tcPr>
            <w:tcW w:w="1702" w:type="dxa"/>
          </w:tcPr>
          <w:p w:rsidR="006746B3" w:rsidRPr="00AF6220" w:rsidRDefault="006746B3">
            <w:pPr>
              <w:rPr>
                <w:lang w:val="ru-RU"/>
              </w:rPr>
            </w:pPr>
          </w:p>
        </w:tc>
        <w:tc>
          <w:tcPr>
            <w:tcW w:w="1702" w:type="dxa"/>
          </w:tcPr>
          <w:p w:rsidR="006746B3" w:rsidRPr="00AF6220" w:rsidRDefault="006746B3">
            <w:pPr>
              <w:rPr>
                <w:lang w:val="ru-RU"/>
              </w:rPr>
            </w:pPr>
          </w:p>
        </w:tc>
        <w:tc>
          <w:tcPr>
            <w:tcW w:w="426" w:type="dxa"/>
          </w:tcPr>
          <w:p w:rsidR="006746B3" w:rsidRPr="00AF6220" w:rsidRDefault="006746B3">
            <w:pPr>
              <w:rPr>
                <w:lang w:val="ru-RU"/>
              </w:rPr>
            </w:pPr>
          </w:p>
        </w:tc>
        <w:tc>
          <w:tcPr>
            <w:tcW w:w="710" w:type="dxa"/>
          </w:tcPr>
          <w:p w:rsidR="006746B3" w:rsidRPr="00AF6220" w:rsidRDefault="006746B3">
            <w:pPr>
              <w:rPr>
                <w:lang w:val="ru-RU"/>
              </w:rPr>
            </w:pPr>
          </w:p>
        </w:tc>
        <w:tc>
          <w:tcPr>
            <w:tcW w:w="143" w:type="dxa"/>
          </w:tcPr>
          <w:p w:rsidR="006746B3" w:rsidRPr="00AF6220" w:rsidRDefault="006746B3">
            <w:pPr>
              <w:rPr>
                <w:lang w:val="ru-RU"/>
              </w:rPr>
            </w:pPr>
          </w:p>
        </w:tc>
        <w:tc>
          <w:tcPr>
            <w:tcW w:w="993" w:type="dxa"/>
          </w:tcPr>
          <w:p w:rsidR="006746B3" w:rsidRPr="00AF6220" w:rsidRDefault="006746B3">
            <w:pPr>
              <w:rPr>
                <w:lang w:val="ru-RU"/>
              </w:rPr>
            </w:pPr>
          </w:p>
        </w:tc>
      </w:tr>
      <w:tr w:rsidR="006746B3" w:rsidRPr="00E57B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Коды</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форми-</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руемых</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компе-</w:t>
            </w:r>
          </w:p>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тенций</w:t>
            </w:r>
          </w:p>
        </w:tc>
      </w:tr>
      <w:tr w:rsidR="006746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6746B3"/>
        </w:tc>
      </w:tr>
      <w:tr w:rsidR="006746B3" w:rsidRPr="00E57B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6746B3">
            <w:pPr>
              <w:rPr>
                <w:lang w:val="ru-RU"/>
              </w:rPr>
            </w:pPr>
          </w:p>
        </w:tc>
      </w:tr>
      <w:tr w:rsidR="006746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Pr="00AF6220" w:rsidRDefault="00EB3BED">
            <w:pPr>
              <w:spacing w:after="0" w:line="240" w:lineRule="auto"/>
              <w:jc w:val="center"/>
              <w:rPr>
                <w:lang w:val="ru-RU"/>
              </w:rPr>
            </w:pPr>
            <w:r w:rsidRPr="00AF6220">
              <w:rPr>
                <w:rFonts w:ascii="Times New Roman" w:hAnsi="Times New Roman" w:cs="Times New Roman"/>
                <w:color w:val="000000"/>
                <w:lang w:val="ru-RU"/>
              </w:rPr>
              <w:t>Иностранный язык</w:t>
            </w:r>
          </w:p>
          <w:p w:rsidR="006746B3" w:rsidRPr="00AF6220" w:rsidRDefault="00EB3BED">
            <w:pPr>
              <w:spacing w:after="0" w:line="240" w:lineRule="auto"/>
              <w:jc w:val="center"/>
              <w:rPr>
                <w:lang w:val="ru-RU"/>
              </w:rPr>
            </w:pPr>
            <w:r w:rsidRPr="00AF6220">
              <w:rPr>
                <w:rFonts w:ascii="Times New Roman" w:hAnsi="Times New Roman" w:cs="Times New Roman"/>
                <w:color w:val="000000"/>
                <w:lang w:val="ru-RU"/>
              </w:rPr>
              <w:t>Мировая политика и международные отношения</w:t>
            </w:r>
          </w:p>
          <w:p w:rsidR="006746B3" w:rsidRDefault="00EB3BED">
            <w:pPr>
              <w:spacing w:after="0" w:line="240" w:lineRule="auto"/>
              <w:jc w:val="center"/>
            </w:pPr>
            <w:r>
              <w:rPr>
                <w:rFonts w:ascii="Times New Roman" w:hAnsi="Times New Roman" w:cs="Times New Roman"/>
                <w:color w:val="000000"/>
              </w:rPr>
              <w:t>Политические институты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6746B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УК-5, ПК-5</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rsidRPr="00E57BB7">
        <w:trPr>
          <w:trHeight w:hRule="exact" w:val="1125"/>
        </w:trPr>
        <w:tc>
          <w:tcPr>
            <w:tcW w:w="9654" w:type="dxa"/>
            <w:gridSpan w:val="7"/>
            <w:shd w:val="clear" w:color="000000" w:fill="FFFFFF"/>
            <w:tcMar>
              <w:left w:w="34" w:type="dxa"/>
              <w:right w:w="34" w:type="dxa"/>
            </w:tcMar>
          </w:tcPr>
          <w:p w:rsidR="006746B3" w:rsidRPr="00AF6220" w:rsidRDefault="00EB3BED">
            <w:pPr>
              <w:spacing w:after="0" w:line="240" w:lineRule="auto"/>
              <w:rPr>
                <w:sz w:val="24"/>
                <w:szCs w:val="24"/>
                <w:lang w:val="ru-RU"/>
              </w:rPr>
            </w:pPr>
            <w:r w:rsidRPr="00AF622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46B3">
        <w:trPr>
          <w:trHeight w:hRule="exact" w:val="585"/>
        </w:trPr>
        <w:tc>
          <w:tcPr>
            <w:tcW w:w="9654" w:type="dxa"/>
            <w:gridSpan w:val="7"/>
            <w:shd w:val="clear" w:color="000000" w:fill="FFFFFF"/>
            <w:tcMar>
              <w:left w:w="34" w:type="dxa"/>
              <w:right w:w="34" w:type="dxa"/>
            </w:tcMar>
          </w:tcPr>
          <w:p w:rsidR="006746B3" w:rsidRPr="00AF6220" w:rsidRDefault="00EB3BED">
            <w:pPr>
              <w:spacing w:after="0" w:line="240" w:lineRule="auto"/>
              <w:jc w:val="center"/>
              <w:rPr>
                <w:sz w:val="24"/>
                <w:szCs w:val="24"/>
                <w:lang w:val="ru-RU"/>
              </w:rPr>
            </w:pPr>
            <w:r w:rsidRPr="00AF622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46B3" w:rsidRDefault="00EB3BED">
            <w:pPr>
              <w:spacing w:after="0" w:line="240" w:lineRule="auto"/>
              <w:jc w:val="center"/>
              <w:rPr>
                <w:sz w:val="24"/>
                <w:szCs w:val="24"/>
              </w:rPr>
            </w:pPr>
            <w:r>
              <w:rPr>
                <w:rFonts w:ascii="Times New Roman" w:hAnsi="Times New Roman" w:cs="Times New Roman"/>
                <w:color w:val="000000"/>
                <w:sz w:val="24"/>
                <w:szCs w:val="24"/>
              </w:rPr>
              <w:t>Из них:</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54</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0</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18</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54</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0</w:t>
            </w:r>
          </w:p>
        </w:tc>
      </w:tr>
      <w:tr w:rsidR="006746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зачеты 4</w:t>
            </w:r>
          </w:p>
        </w:tc>
      </w:tr>
      <w:tr w:rsidR="006746B3">
        <w:trPr>
          <w:trHeight w:hRule="exact" w:val="138"/>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1666"/>
        </w:trPr>
        <w:tc>
          <w:tcPr>
            <w:tcW w:w="9654" w:type="dxa"/>
            <w:gridSpan w:val="7"/>
            <w:shd w:val="clear" w:color="000000" w:fill="FFFFFF"/>
            <w:tcMar>
              <w:left w:w="34" w:type="dxa"/>
              <w:right w:w="34" w:type="dxa"/>
            </w:tcMar>
          </w:tcPr>
          <w:p w:rsidR="006746B3" w:rsidRPr="002417A8" w:rsidRDefault="006746B3">
            <w:pPr>
              <w:spacing w:after="0" w:line="240" w:lineRule="auto"/>
              <w:jc w:val="center"/>
              <w:rPr>
                <w:sz w:val="24"/>
                <w:szCs w:val="24"/>
                <w:lang w:val="ru-RU"/>
              </w:rPr>
            </w:pPr>
          </w:p>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46B3" w:rsidRPr="00616EAC" w:rsidRDefault="006746B3">
            <w:pPr>
              <w:spacing w:after="0" w:line="240" w:lineRule="auto"/>
              <w:jc w:val="center"/>
              <w:rPr>
                <w:sz w:val="24"/>
                <w:szCs w:val="24"/>
                <w:lang w:val="ru-RU"/>
              </w:rPr>
            </w:pPr>
          </w:p>
          <w:p w:rsidR="006746B3" w:rsidRDefault="00EB3B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46B3">
        <w:trPr>
          <w:trHeight w:hRule="exact" w:val="416"/>
        </w:trPr>
        <w:tc>
          <w:tcPr>
            <w:tcW w:w="3970" w:type="dxa"/>
          </w:tcPr>
          <w:p w:rsidR="006746B3" w:rsidRDefault="006746B3"/>
        </w:tc>
        <w:tc>
          <w:tcPr>
            <w:tcW w:w="1702" w:type="dxa"/>
          </w:tcPr>
          <w:p w:rsidR="006746B3" w:rsidRDefault="006746B3"/>
        </w:tc>
        <w:tc>
          <w:tcPr>
            <w:tcW w:w="1702" w:type="dxa"/>
          </w:tcPr>
          <w:p w:rsidR="006746B3" w:rsidRDefault="006746B3"/>
        </w:tc>
        <w:tc>
          <w:tcPr>
            <w:tcW w:w="426" w:type="dxa"/>
          </w:tcPr>
          <w:p w:rsidR="006746B3" w:rsidRDefault="006746B3"/>
        </w:tc>
        <w:tc>
          <w:tcPr>
            <w:tcW w:w="710" w:type="dxa"/>
          </w:tcPr>
          <w:p w:rsidR="006746B3" w:rsidRDefault="006746B3"/>
        </w:tc>
        <w:tc>
          <w:tcPr>
            <w:tcW w:w="143" w:type="dxa"/>
          </w:tcPr>
          <w:p w:rsidR="006746B3" w:rsidRDefault="006746B3"/>
        </w:tc>
        <w:tc>
          <w:tcPr>
            <w:tcW w:w="993" w:type="dxa"/>
          </w:tcPr>
          <w:p w:rsidR="006746B3" w:rsidRDefault="006746B3"/>
        </w:tc>
      </w:tr>
      <w:tr w:rsidR="006746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6B3" w:rsidRDefault="00EB3BED">
            <w:pPr>
              <w:spacing w:after="0" w:line="240" w:lineRule="auto"/>
              <w:jc w:val="center"/>
              <w:rPr>
                <w:sz w:val="24"/>
                <w:szCs w:val="24"/>
              </w:rPr>
            </w:pPr>
            <w:r>
              <w:rPr>
                <w:rFonts w:ascii="Times New Roman" w:hAnsi="Times New Roman" w:cs="Times New Roman"/>
                <w:color w:val="000000"/>
                <w:sz w:val="24"/>
                <w:szCs w:val="24"/>
              </w:rPr>
              <w:t>Часов</w:t>
            </w:r>
          </w:p>
        </w:tc>
      </w:tr>
      <w:tr w:rsidR="006746B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6B3" w:rsidRDefault="006746B3"/>
        </w:tc>
      </w:tr>
      <w:tr w:rsidR="006746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8</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8</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6</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r>
      <w:tr w:rsidR="006746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2</w:t>
            </w:r>
          </w:p>
        </w:tc>
      </w:tr>
      <w:tr w:rsidR="006746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6746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color w:val="000000"/>
                <w:sz w:val="24"/>
                <w:szCs w:val="24"/>
              </w:rPr>
              <w:t>108</w:t>
            </w:r>
          </w:p>
        </w:tc>
      </w:tr>
      <w:tr w:rsidR="006746B3" w:rsidRPr="00E57BB7">
        <w:trPr>
          <w:trHeight w:hRule="exact" w:val="1871"/>
        </w:trPr>
        <w:tc>
          <w:tcPr>
            <w:tcW w:w="9654" w:type="dxa"/>
            <w:gridSpan w:val="4"/>
            <w:shd w:val="clear" w:color="000000" w:fill="FFFFFF"/>
            <w:tcMar>
              <w:left w:w="34" w:type="dxa"/>
              <w:right w:w="34" w:type="dxa"/>
            </w:tcMar>
          </w:tcPr>
          <w:p w:rsidR="006746B3" w:rsidRPr="00616EAC" w:rsidRDefault="006746B3">
            <w:pPr>
              <w:spacing w:after="0" w:line="240" w:lineRule="auto"/>
              <w:jc w:val="both"/>
              <w:rPr>
                <w:sz w:val="20"/>
                <w:szCs w:val="20"/>
                <w:lang w:val="ru-RU"/>
              </w:rPr>
            </w:pP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 Примечания:</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15391"/>
        </w:trPr>
        <w:tc>
          <w:tcPr>
            <w:tcW w:w="9654" w:type="dxa"/>
            <w:shd w:val="clear" w:color="000000" w:fill="FFFFFF"/>
            <w:tcMar>
              <w:left w:w="34" w:type="dxa"/>
              <w:right w:w="34" w:type="dxa"/>
            </w:tcMar>
          </w:tcPr>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6EA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690"/>
        </w:trPr>
        <w:tc>
          <w:tcPr>
            <w:tcW w:w="9654" w:type="dxa"/>
            <w:shd w:val="clear" w:color="000000" w:fill="FFFFFF"/>
            <w:tcMar>
              <w:left w:w="34" w:type="dxa"/>
              <w:right w:w="34" w:type="dxa"/>
            </w:tcMar>
          </w:tcPr>
          <w:p w:rsidR="006746B3" w:rsidRPr="00616EAC" w:rsidRDefault="00EB3BED">
            <w:pPr>
              <w:spacing w:after="0" w:line="240" w:lineRule="auto"/>
              <w:jc w:val="both"/>
              <w:rPr>
                <w:sz w:val="20"/>
                <w:szCs w:val="20"/>
                <w:lang w:val="ru-RU"/>
              </w:rPr>
            </w:pPr>
            <w:r w:rsidRPr="00616EAC">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46B3">
        <w:trPr>
          <w:trHeight w:hRule="exact" w:val="585"/>
        </w:trPr>
        <w:tc>
          <w:tcPr>
            <w:tcW w:w="9654" w:type="dxa"/>
            <w:shd w:val="clear" w:color="000000" w:fill="FFFFFF"/>
            <w:tcMar>
              <w:left w:w="34" w:type="dxa"/>
              <w:right w:w="34" w:type="dxa"/>
            </w:tcMar>
          </w:tcPr>
          <w:p w:rsidR="006746B3" w:rsidRPr="00616EAC" w:rsidRDefault="006746B3">
            <w:pPr>
              <w:spacing w:after="0" w:line="240" w:lineRule="auto"/>
              <w:rPr>
                <w:sz w:val="24"/>
                <w:szCs w:val="24"/>
                <w:lang w:val="ru-RU"/>
              </w:rPr>
            </w:pPr>
          </w:p>
          <w:p w:rsidR="006746B3" w:rsidRDefault="00EB3B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46B3" w:rsidRPr="00E57BB7">
        <w:trPr>
          <w:trHeight w:hRule="exact" w:val="26"/>
        </w:trPr>
        <w:tc>
          <w:tcPr>
            <w:tcW w:w="9654" w:type="dxa"/>
            <w:vMerge w:val="restart"/>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1. Предмет, методы и функции этнополитологии.</w:t>
            </w:r>
          </w:p>
        </w:tc>
      </w:tr>
      <w:tr w:rsidR="006746B3" w:rsidRPr="00E57BB7">
        <w:trPr>
          <w:trHeight w:hRule="exact" w:val="277"/>
        </w:trPr>
        <w:tc>
          <w:tcPr>
            <w:tcW w:w="9654" w:type="dxa"/>
            <w:vMerge/>
            <w:shd w:val="clear" w:color="000000" w:fill="FFFFFF"/>
            <w:tcMar>
              <w:left w:w="34" w:type="dxa"/>
              <w:right w:w="34" w:type="dxa"/>
            </w:tcMar>
          </w:tcPr>
          <w:p w:rsidR="006746B3" w:rsidRPr="00616EAC" w:rsidRDefault="006746B3">
            <w:pPr>
              <w:rPr>
                <w:lang w:val="ru-RU"/>
              </w:rPr>
            </w:pPr>
          </w:p>
        </w:tc>
      </w:tr>
      <w:tr w:rsidR="006746B3">
        <w:trPr>
          <w:trHeight w:hRule="exact" w:val="4612"/>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w:t>
            </w:r>
            <w:r>
              <w:rPr>
                <w:rFonts w:ascii="Times New Roman" w:hAnsi="Times New Roman" w:cs="Times New Roman"/>
                <w:color w:val="000000"/>
                <w:sz w:val="24"/>
                <w:szCs w:val="24"/>
              </w:rPr>
              <w:t>Этнополитологическое образование в России: традиции и современность.</w:t>
            </w:r>
          </w:p>
        </w:tc>
      </w:tr>
      <w:tr w:rsidR="006746B3" w:rsidRPr="00E57BB7">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2. Этнос, этничность и этническая идентичность: определение базовых понятий и теорий</w:t>
            </w:r>
          </w:p>
        </w:tc>
      </w:tr>
      <w:tr w:rsidR="006746B3" w:rsidRPr="00E57BB7">
        <w:trPr>
          <w:trHeight w:hRule="exact" w:val="380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746B3">
        <w:trPr>
          <w:trHeight w:hRule="exact" w:val="4230"/>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w:t>
            </w:r>
            <w:r>
              <w:rPr>
                <w:rFonts w:ascii="Times New Roman" w:hAnsi="Times New Roman" w:cs="Times New Roman"/>
                <w:color w:val="000000"/>
                <w:sz w:val="24"/>
                <w:szCs w:val="24"/>
              </w:rPr>
              <w:t>Связи хозяйственно-культурной деятельности с географической средой. Историко-</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trPr>
          <w:trHeight w:hRule="exact" w:val="285"/>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Pr>
                <w:rFonts w:ascii="Times New Roman" w:hAnsi="Times New Roman" w:cs="Times New Roman"/>
                <w:color w:val="000000"/>
                <w:sz w:val="24"/>
                <w:szCs w:val="24"/>
              </w:rPr>
              <w:lastRenderedPageBreak/>
              <w:t>этнографические области.</w:t>
            </w:r>
          </w:p>
        </w:tc>
      </w:tr>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4. Основные этапы этнической истории.</w:t>
            </w:r>
          </w:p>
        </w:tc>
      </w:tr>
      <w:tr w:rsidR="006746B3" w:rsidRPr="00E57BB7">
        <w:trPr>
          <w:trHeight w:hRule="exact" w:val="434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w:t>
            </w:r>
            <w:r>
              <w:rPr>
                <w:rFonts w:ascii="Times New Roman" w:hAnsi="Times New Roman" w:cs="Times New Roman"/>
                <w:color w:val="000000"/>
                <w:sz w:val="24"/>
                <w:szCs w:val="24"/>
              </w:rPr>
              <w:t>homo</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sapiens</w:t>
            </w:r>
            <w:r w:rsidRPr="00616EAC">
              <w:rPr>
                <w:rFonts w:ascii="Times New Roman" w:hAnsi="Times New Roman" w:cs="Times New Roman"/>
                <w:color w:val="000000"/>
                <w:sz w:val="24"/>
                <w:szCs w:val="24"/>
                <w:lang w:val="ru-RU"/>
              </w:rPr>
              <w:t>).</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5. Этничность и государственная власть</w:t>
            </w:r>
          </w:p>
        </w:tc>
      </w:tr>
      <w:tr w:rsidR="006746B3" w:rsidRPr="00E57BB7">
        <w:trPr>
          <w:trHeight w:hRule="exact" w:val="3260"/>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rsidR="006746B3" w:rsidRPr="00E57BB7">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6. Особенности становления национальных государств на Западе и в других регионах мира</w:t>
            </w:r>
          </w:p>
        </w:tc>
      </w:tr>
      <w:tr w:rsidR="006746B3" w:rsidRPr="00E57BB7">
        <w:trPr>
          <w:trHeight w:hRule="exact" w:val="4612"/>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7. Этнос и государство: этнополитические процессы</w:t>
            </w:r>
          </w:p>
        </w:tc>
      </w:tr>
      <w:tr w:rsidR="006746B3">
        <w:trPr>
          <w:trHeight w:hRule="exact" w:val="1393"/>
        </w:trPr>
        <w:tc>
          <w:tcPr>
            <w:tcW w:w="9654" w:type="dxa"/>
            <w:shd w:val="clear" w:color="000000" w:fill="FFFFFF"/>
            <w:tcMar>
              <w:left w:w="34" w:type="dxa"/>
              <w:right w:w="34" w:type="dxa"/>
            </w:tcMar>
          </w:tcPr>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w:t>
            </w:r>
            <w:r>
              <w:rPr>
                <w:rFonts w:ascii="Times New Roman" w:hAnsi="Times New Roman" w:cs="Times New Roman"/>
                <w:color w:val="000000"/>
                <w:sz w:val="24"/>
                <w:szCs w:val="24"/>
              </w:rPr>
              <w:t>Важно соотнести социальное</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2448"/>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746B3" w:rsidRPr="00E57BB7">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9. Этнические конфликты и их урегулирование</w:t>
            </w:r>
          </w:p>
        </w:tc>
      </w:tr>
      <w:tr w:rsidR="006746B3" w:rsidRPr="00E57BB7">
        <w:trPr>
          <w:trHeight w:hRule="exact" w:val="5016"/>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trPr>
          <w:trHeight w:hRule="exact" w:val="2448"/>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по основным целям, по особенностям противостоящих сил.</w:t>
            </w:r>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w:t>
            </w:r>
            <w:r>
              <w:rPr>
                <w:rFonts w:ascii="Times New Roman" w:hAnsi="Times New Roman" w:cs="Times New Roman"/>
                <w:color w:val="000000"/>
                <w:sz w:val="24"/>
                <w:szCs w:val="24"/>
              </w:rPr>
              <w:t>Приемы и методы достижения компромисса или консенсуса.</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46B3">
        <w:trPr>
          <w:trHeight w:hRule="exact" w:val="14"/>
        </w:trPr>
        <w:tc>
          <w:tcPr>
            <w:tcW w:w="9640" w:type="dxa"/>
          </w:tcPr>
          <w:p w:rsidR="006746B3" w:rsidRDefault="006746B3"/>
        </w:tc>
      </w:tr>
      <w:tr w:rsidR="006746B3" w:rsidRPr="00E57BB7">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6. Особенности становления национальных государств на Западе и в других регионах мира</w:t>
            </w:r>
          </w:p>
        </w:tc>
      </w:tr>
      <w:tr w:rsidR="006746B3" w:rsidRPr="00E57BB7">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особенности становления национальных государств на Западе и в других регионах мира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От этнокультурного многообразия к политическому сообществу</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Страны Запада: диалектика государства и нации. Нация-согражданство или этно- нация?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Эволюция государства и особенности нациогенеза в России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Перечислите известные Вам многонациональные империи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Что такое бинациональные или тринациональные государства?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Охарактеризуйте классическое национальное государство западного типа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Дайте характеристику иммиграционного общества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Каковы причины и последствия образования национальных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Перечислите функции национального государства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Возможно ли возрождение Советского Союза в какой-либо иной форме?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В чем заключаются особенности национализма ХХ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 xml:space="preserve"> века?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Трансформация союзов в посткоммунистической Европе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Автономные образования в составе других государств и территорий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Внутренний колониализм – перспектива ХХ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 xml:space="preserve"> века или анахронизм?</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lastRenderedPageBreak/>
              <w:t>Тема 7. Этнос и государство: этнополитические процессы</w:t>
            </w:r>
          </w:p>
        </w:tc>
      </w:tr>
      <w:tr w:rsidR="006746B3" w:rsidRPr="00E57BB7">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взаимосвязь этноса и государства: этнополитические процессы и политические режимы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«Национальное государство»: содержание понятия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Роль этнической стратификации в политических процессах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Этнические меньшинства и их роль в политике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Охарактеризуйте этнонационализм в современной Европе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В чем заключается нарушение прав национальных меньшинств в республиках Прибалтики?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«Свои» и «чужие» в сфере этнонациональных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Какое государство считается моноэтническим?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Что такое этнократическое государство и конституционный национализм?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В чем вы видите причины распада федеративных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Являются ли этнические меньшинства в составе населения государства потенциальной угрозой его целостности?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В чем состоит национализм меньшинств?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Возможно ли полное равенство этнических сообществ?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Этнополитическая ситуация в Омском регионе: анализ и прогноз</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Русская нация в системе этнонациональных отношений Российской Федерации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Концепция государственной национальной политики: механизмы ее реализации, опыт, проблемы</w:t>
            </w:r>
          </w:p>
        </w:tc>
      </w:tr>
      <w:tr w:rsidR="006746B3" w:rsidRPr="00E57BB7">
        <w:trPr>
          <w:trHeight w:hRule="exact" w:val="14"/>
        </w:trPr>
        <w:tc>
          <w:tcPr>
            <w:tcW w:w="9640" w:type="dxa"/>
          </w:tcPr>
          <w:p w:rsidR="006746B3" w:rsidRPr="00616EAC" w:rsidRDefault="006746B3">
            <w:pPr>
              <w:rPr>
                <w:lang w:val="ru-RU"/>
              </w:rPr>
            </w:pPr>
          </w:p>
        </w:tc>
      </w:tr>
      <w:tr w:rsidR="006746B3">
        <w:trPr>
          <w:trHeight w:hRule="exact" w:val="30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746B3" w:rsidRPr="00E57BB7">
        <w:trPr>
          <w:trHeight w:hRule="exact" w:val="4612"/>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межэтнические коммуникации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Этнические контакты и их результаты.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Теории этнокультурного взаимодействия.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Этнические процессы в современном мире.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Назовите позитивное и негативное в межэтнических контактах.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Когда и почему сложилась проблема межэтнических контактов в качестве самостоятельного направления исследований?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Перечислите факторы межэтнических коммуникаций.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В чем состоит принципиальная разница в понятиях «геноцид» и «этноцид»?</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Что означают понятия: «инкультурация», «аккультурация», «мобилизация»?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Перечислите особенности этнических процессов, происходящих в современном мире.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Основные концепции этнокультурного взаимодействия.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Основные типы этнических процессов.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Настоящее и будущее этносов.</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30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lastRenderedPageBreak/>
              <w:t>Тема 9. Этнические конфликты и их урегулирование</w:t>
            </w:r>
          </w:p>
        </w:tc>
      </w:tr>
      <w:tr w:rsidR="006746B3" w:rsidRPr="00E57BB7">
        <w:trPr>
          <w:trHeight w:hRule="exact" w:val="6235"/>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этнические конфликты и их урегулирование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Специфика этнических конфликтов и их причины.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Типология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Формы и способы урегулирования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В чем заключена природа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От чего зависит степень этнической напряженности?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Перечислите причины межэтнических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Какова самая актуальная и распространенная типологизация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В чем суть типологии конфликтов предложенной американским этнологом Д. Горовитцом?</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В каком случае возможно полное урегулирование конфликта?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Какие конфликты регулировать труднее всего?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Перечислите наиболее распространенные способы урегулирования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Перечислите стадии развития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Понятие межэтнической напряженности.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Формы и результаты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Понятие этнического конфликта, его признаки и причины.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Типологизация этнических конфликтов.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Методы и формы регулирования этнических конфликтов.</w:t>
            </w:r>
          </w:p>
        </w:tc>
      </w:tr>
      <w:tr w:rsidR="006746B3" w:rsidRPr="00E57BB7">
        <w:trPr>
          <w:trHeight w:hRule="exact" w:val="14"/>
        </w:trPr>
        <w:tc>
          <w:tcPr>
            <w:tcW w:w="9640" w:type="dxa"/>
          </w:tcPr>
          <w:p w:rsidR="006746B3" w:rsidRPr="00616EAC" w:rsidRDefault="006746B3">
            <w:pPr>
              <w:rPr>
                <w:lang w:val="ru-RU"/>
              </w:rPr>
            </w:pPr>
          </w:p>
        </w:tc>
      </w:tr>
      <w:tr w:rsidR="006746B3" w:rsidRPr="00E57BB7">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Глобализация и этнополитологические измерения системы международных отношений</w:t>
            </w:r>
          </w:p>
        </w:tc>
      </w:tr>
      <w:tr w:rsidR="006746B3">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Цель: Изучить глобализацию и этнополитологические измерения системы международных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Вопросы для обсуждения на практическом занятии: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Современное состояние международных отношений и этнополитика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Глобализация: процесс и его осмысление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Глобализация, сохранение либерально-демократических ценностей и будущее национальных государств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Назовите основные направления в исследовании мировой политики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Какие идеи Нового времени способствовали формированию политического идеализма и политического реализма?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В чем проявляется глобалистского подхода к мировой политике?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4. Раскройте содержание теории комплексной взаимозависимости.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5. Что является предметом полемики модернистов и традиционалистов?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6. Изложите основные идеи школ «коллективной безопасности» и конструктивизма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7. В чем состоит сущность марксистского понимания проблем мировой политики и международных отношений?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8. Охарактеризуйте вклад неомарксизма в исследование мировой политики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9. Раскройте содержание новейших международно-политических концепций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10. Охарактеризуйте современное состояние мировой и отечественной международно- политической теории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1. Национальные проблемы на постсоветской территории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2. Синдром поглощения в международной политике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3. Конфликт цивилизаций как модель глобального этнополитического</w:t>
            </w:r>
          </w:p>
          <w:p w:rsidR="006746B3" w:rsidRDefault="00EB3BED">
            <w:pPr>
              <w:spacing w:after="0" w:line="240" w:lineRule="auto"/>
              <w:jc w:val="both"/>
              <w:rPr>
                <w:sz w:val="24"/>
                <w:szCs w:val="24"/>
              </w:rPr>
            </w:pPr>
            <w:r>
              <w:rPr>
                <w:rFonts w:ascii="Times New Roman" w:hAnsi="Times New Roman" w:cs="Times New Roman"/>
                <w:color w:val="000000"/>
                <w:sz w:val="24"/>
                <w:szCs w:val="24"/>
              </w:rPr>
              <w:t>противостояния</w:t>
            </w:r>
          </w:p>
          <w:p w:rsidR="006746B3" w:rsidRDefault="00EB3BED">
            <w:pPr>
              <w:spacing w:after="0" w:line="240" w:lineRule="auto"/>
              <w:jc w:val="both"/>
              <w:rPr>
                <w:sz w:val="24"/>
                <w:szCs w:val="24"/>
              </w:rPr>
            </w:pPr>
            <w:r>
              <w:rPr>
                <w:rFonts w:ascii="Times New Roman" w:hAnsi="Times New Roman" w:cs="Times New Roman"/>
                <w:color w:val="000000"/>
                <w:sz w:val="24"/>
                <w:szCs w:val="24"/>
              </w:rPr>
              <w:t>4. Глобализация и терроризм</w:t>
            </w:r>
          </w:p>
        </w:tc>
      </w:tr>
      <w:tr w:rsidR="006746B3">
        <w:trPr>
          <w:trHeight w:hRule="exact" w:val="277"/>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746B3">
        <w:trPr>
          <w:trHeight w:hRule="exact" w:val="146"/>
        </w:trPr>
        <w:tc>
          <w:tcPr>
            <w:tcW w:w="9640" w:type="dxa"/>
          </w:tcPr>
          <w:p w:rsidR="006746B3" w:rsidRDefault="006746B3"/>
        </w:tc>
      </w:tr>
      <w:tr w:rsidR="006746B3" w:rsidRPr="00E57BB7">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1. Предмет, методы и функции этнополитологии.</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E57BB7">
        <w:trPr>
          <w:trHeight w:hRule="exact" w:val="599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Цель: Изучить предмет, методы и функции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Предмет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Развитие этнополитологии как науки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Методы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Функции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С именами каких исследователей связаны первые концепции нации?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заключаются предмет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Каковы методы этнополитологии как науки и как они соотносятся с методами этнологии и 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В чем состоят функции этнополитологии как науки?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Каково прикладное значение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Что такое этнологический мониторинг, какие организации и группы в области мониторинга и предотвращения конфликтов существуют в России и в мире?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Дайте этнополитический прогноз развития ситуации на Украине?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Какие различия между нацией и государством отмечали Х.Линц и А.Степан?</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Этнополитология как наука и ее история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Предмет и основные методы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Взаимосвязь этнополитологии с другими науками.</w:t>
            </w:r>
          </w:p>
        </w:tc>
      </w:tr>
      <w:tr w:rsidR="006746B3" w:rsidRPr="00E57BB7">
        <w:trPr>
          <w:trHeight w:hRule="exact" w:val="8"/>
        </w:trPr>
        <w:tc>
          <w:tcPr>
            <w:tcW w:w="9640" w:type="dxa"/>
          </w:tcPr>
          <w:p w:rsidR="006746B3" w:rsidRPr="00616EAC" w:rsidRDefault="006746B3">
            <w:pPr>
              <w:rPr>
                <w:lang w:val="ru-RU"/>
              </w:rPr>
            </w:pPr>
          </w:p>
        </w:tc>
      </w:tr>
      <w:tr w:rsidR="006746B3" w:rsidRPr="00E57BB7">
        <w:trPr>
          <w:trHeight w:hRule="exact" w:val="585"/>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2. Этнос, этничность и этническая идентичность: определение базовых понятий и теорий</w:t>
            </w:r>
          </w:p>
        </w:tc>
      </w:tr>
      <w:tr w:rsidR="006746B3" w:rsidRPr="00E57BB7">
        <w:trPr>
          <w:trHeight w:hRule="exact" w:val="21"/>
        </w:trPr>
        <w:tc>
          <w:tcPr>
            <w:tcW w:w="9640" w:type="dxa"/>
          </w:tcPr>
          <w:p w:rsidR="006746B3" w:rsidRPr="00616EAC" w:rsidRDefault="006746B3">
            <w:pPr>
              <w:rPr>
                <w:lang w:val="ru-RU"/>
              </w:rPr>
            </w:pPr>
          </w:p>
        </w:tc>
      </w:tr>
      <w:tr w:rsidR="006746B3" w:rsidRPr="002417A8">
        <w:trPr>
          <w:trHeight w:hRule="exact" w:val="707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этнос, этничность и этническая идентичность: определение базовых понятий и теорий.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Понятия «этнос», «этничность», «идентичность»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Идентичность: этническая и национальная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Основные теории этноса: примордиализм, инструментализм, конструктивизм, функционализм.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Какая из теорий собственно этнологической науки явилась первой?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смысл и основная особенность нового этапа развития этнологии, в который она вступила в конце Х</w:t>
            </w:r>
            <w:r>
              <w:rPr>
                <w:rFonts w:ascii="Times New Roman" w:hAnsi="Times New Roman" w:cs="Times New Roman"/>
                <w:color w:val="000000"/>
                <w:sz w:val="24"/>
                <w:szCs w:val="24"/>
              </w:rPr>
              <w:t>I</w:t>
            </w:r>
            <w:r w:rsidRPr="00616EAC">
              <w:rPr>
                <w:rFonts w:ascii="Times New Roman" w:hAnsi="Times New Roman" w:cs="Times New Roman"/>
                <w:color w:val="000000"/>
                <w:sz w:val="24"/>
                <w:szCs w:val="24"/>
                <w:lang w:val="ru-RU"/>
              </w:rPr>
              <w:t>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В чем суть отличия восприятия мира современного и первобытного человека?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Какое научное направление преобладало в Англии в начале 20-х гг. ХХ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Почему в начале ХХ века этнологическая наука оказалась в кризисном состоянии?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В чем суть принципиального своеобразия этнопсихологической школы?</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Какова главная задача этнологии в структуралистском подходе?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Охарактеризуйте новую научную школу в США и Европе возникшую на рубеже 40-50- х гг. ХХ 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9. Почему приверженцы идей обновленного эволюционизма отрицали и универсальную историческую закономерность?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10. В чем Вы видите причину того, что все наиболее значимые теоретические новации этнополитологии в последние годы формировались в США?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Постмодернизм в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Современные подходы к определению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Л.Н.Гумилев о сущности и структуре этноса.</w:t>
            </w:r>
          </w:p>
        </w:tc>
      </w:tr>
      <w:tr w:rsidR="006746B3" w:rsidRPr="002417A8">
        <w:trPr>
          <w:trHeight w:hRule="exact" w:val="8"/>
        </w:trPr>
        <w:tc>
          <w:tcPr>
            <w:tcW w:w="9640" w:type="dxa"/>
          </w:tcPr>
          <w:p w:rsidR="006746B3" w:rsidRPr="00616EAC" w:rsidRDefault="006746B3">
            <w:pPr>
              <w:rPr>
                <w:lang w:val="ru-RU"/>
              </w:rPr>
            </w:pPr>
          </w:p>
        </w:tc>
      </w:tr>
      <w:tr w:rsidR="006746B3">
        <w:trPr>
          <w:trHeight w:hRule="exact" w:val="314"/>
        </w:trPr>
        <w:tc>
          <w:tcPr>
            <w:tcW w:w="9654" w:type="dxa"/>
            <w:shd w:val="clear" w:color="000000" w:fill="FFFFFF"/>
            <w:tcMar>
              <w:left w:w="34" w:type="dxa"/>
              <w:right w:w="34" w:type="dxa"/>
            </w:tcMar>
          </w:tcPr>
          <w:p w:rsidR="006746B3" w:rsidRDefault="00EB3BED">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746B3">
        <w:trPr>
          <w:trHeight w:hRule="exact" w:val="21"/>
        </w:trPr>
        <w:tc>
          <w:tcPr>
            <w:tcW w:w="9640" w:type="dxa"/>
          </w:tcPr>
          <w:p w:rsidR="006746B3" w:rsidRDefault="006746B3"/>
        </w:tc>
      </w:tr>
      <w:tr w:rsidR="006746B3">
        <w:trPr>
          <w:trHeight w:hRule="exact" w:val="1363"/>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Географическая типология и ее характеристика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Антропологическая типология</w:t>
            </w:r>
          </w:p>
          <w:p w:rsidR="006746B3" w:rsidRDefault="00EB3BED">
            <w:pPr>
              <w:spacing w:after="0" w:line="240" w:lineRule="auto"/>
              <w:rPr>
                <w:sz w:val="24"/>
                <w:szCs w:val="24"/>
              </w:rPr>
            </w:pPr>
            <w:r>
              <w:rPr>
                <w:rFonts w:ascii="Times New Roman" w:hAnsi="Times New Roman" w:cs="Times New Roman"/>
                <w:color w:val="000000"/>
                <w:sz w:val="24"/>
                <w:szCs w:val="24"/>
              </w:rPr>
              <w:t>3. Языковая типология</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rsidRPr="002417A8">
        <w:trPr>
          <w:trHeight w:hRule="exact" w:val="4101"/>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4. Хозяйственно-культурная типология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Чем вызвана необходимость научной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В чем суть расовых различий?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Какова история происхождения расовых теорий?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Что означает «черный расизм»?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Почему языковая типология считается наиболее значимой среди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перечисленных?</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Сколько существует языковых семей?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Чем обусловлена хозяйственно-культурная типология народов мира?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В чем заключается суть синхронного уровня типологии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Основные подходы к типологизации этносов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Этнос и раса. Расовые признаки и их проявления у различных народов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Этнос и язык. Лингвистическая типологизация в этнологии</w:t>
            </w:r>
          </w:p>
        </w:tc>
      </w:tr>
      <w:tr w:rsidR="006746B3" w:rsidRPr="002417A8">
        <w:trPr>
          <w:trHeight w:hRule="exact" w:val="8"/>
        </w:trPr>
        <w:tc>
          <w:tcPr>
            <w:tcW w:w="9640" w:type="dxa"/>
          </w:tcPr>
          <w:p w:rsidR="006746B3" w:rsidRPr="00616EAC" w:rsidRDefault="006746B3">
            <w:pPr>
              <w:rPr>
                <w:lang w:val="ru-RU"/>
              </w:rPr>
            </w:pPr>
          </w:p>
        </w:tc>
      </w:tr>
      <w:tr w:rsidR="006746B3" w:rsidRPr="002417A8">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4. Основные этапы этнической истории.</w:t>
            </w:r>
          </w:p>
        </w:tc>
      </w:tr>
      <w:tr w:rsidR="006746B3" w:rsidRPr="002417A8">
        <w:trPr>
          <w:trHeight w:hRule="exact" w:val="21"/>
        </w:trPr>
        <w:tc>
          <w:tcPr>
            <w:tcW w:w="9640" w:type="dxa"/>
          </w:tcPr>
          <w:p w:rsidR="006746B3" w:rsidRPr="00616EAC" w:rsidRDefault="006746B3">
            <w:pPr>
              <w:rPr>
                <w:lang w:val="ru-RU"/>
              </w:rPr>
            </w:pPr>
          </w:p>
        </w:tc>
      </w:tr>
      <w:tr w:rsidR="006746B3" w:rsidRPr="002417A8">
        <w:trPr>
          <w:trHeight w:hRule="exact" w:val="4912"/>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основные этапы этнической истории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Этногенез и его основные факторы.</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Этногенез и антропогенез.</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Концепция этногенеза Л.Н. Гумилева.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В чем заключаются различия между нацией и этносом?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Что означает понятие «генезис»?</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Назовите направления и формы этногенеза.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Гомогенез и расогенез: общее и особенное.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Назовите основные факторы расогенеза.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Какова научная судьба автора теории этногенеза Л.Н.Гумилева?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В чем заключается сущность национального популизма?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Перечислите основные императивы различных этногенетических фаз.</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Темы рефератов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Проблемы этногенеза в современной этнополитологии.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Основные направления этногенетических исследований.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Гипотиза этногенеза Л.Н.Гумилева.</w:t>
            </w:r>
          </w:p>
        </w:tc>
      </w:tr>
      <w:tr w:rsidR="006746B3" w:rsidRPr="002417A8">
        <w:trPr>
          <w:trHeight w:hRule="exact" w:val="8"/>
        </w:trPr>
        <w:tc>
          <w:tcPr>
            <w:tcW w:w="9640" w:type="dxa"/>
          </w:tcPr>
          <w:p w:rsidR="006746B3" w:rsidRPr="00616EAC" w:rsidRDefault="006746B3">
            <w:pPr>
              <w:rPr>
                <w:lang w:val="ru-RU"/>
              </w:rPr>
            </w:pPr>
          </w:p>
        </w:tc>
      </w:tr>
      <w:tr w:rsidR="006746B3" w:rsidRPr="002417A8">
        <w:trPr>
          <w:trHeight w:hRule="exact" w:val="314"/>
        </w:trPr>
        <w:tc>
          <w:tcPr>
            <w:tcW w:w="9654" w:type="dxa"/>
            <w:shd w:val="clear" w:color="000000" w:fill="FFFFFF"/>
            <w:tcMar>
              <w:left w:w="34" w:type="dxa"/>
              <w:right w:w="34" w:type="dxa"/>
            </w:tcMar>
          </w:tcPr>
          <w:p w:rsidR="006746B3" w:rsidRPr="00616EAC" w:rsidRDefault="00EB3BED">
            <w:pPr>
              <w:spacing w:after="0" w:line="240" w:lineRule="auto"/>
              <w:jc w:val="center"/>
              <w:rPr>
                <w:sz w:val="24"/>
                <w:szCs w:val="24"/>
                <w:lang w:val="ru-RU"/>
              </w:rPr>
            </w:pPr>
            <w:r w:rsidRPr="00616EAC">
              <w:rPr>
                <w:rFonts w:ascii="Times New Roman" w:hAnsi="Times New Roman" w:cs="Times New Roman"/>
                <w:b/>
                <w:color w:val="000000"/>
                <w:sz w:val="24"/>
                <w:szCs w:val="24"/>
                <w:lang w:val="ru-RU"/>
              </w:rPr>
              <w:t>Тема 5. Этничность и государственная власть</w:t>
            </w:r>
          </w:p>
        </w:tc>
      </w:tr>
      <w:tr w:rsidR="006746B3" w:rsidRPr="002417A8">
        <w:trPr>
          <w:trHeight w:hRule="exact" w:val="21"/>
        </w:trPr>
        <w:tc>
          <w:tcPr>
            <w:tcW w:w="9640" w:type="dxa"/>
          </w:tcPr>
          <w:p w:rsidR="006746B3" w:rsidRPr="00616EAC" w:rsidRDefault="006746B3">
            <w:pPr>
              <w:rPr>
                <w:lang w:val="ru-RU"/>
              </w:rPr>
            </w:pPr>
          </w:p>
        </w:tc>
      </w:tr>
      <w:tr w:rsidR="006746B3">
        <w:trPr>
          <w:trHeight w:hRule="exact" w:val="5690"/>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Цель: Изучить этничность и государственная власть</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Вопросы для обсуждения на семинарском занятии:</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Содержание понятия «национальное государство»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Этническая стратификация и ее роль в политических процессах</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Категория «гражданство» в этнополитике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Задания для проверки освоения компетенций: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Каково содержание понятия «национальное государство»?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Какое государство считается моноэтническим?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Какова возможность интеграции мультикультурного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государственного сообщества?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Что такое этнократическое государство и конституционный</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национализм?</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5. Перечислите основные причины распада Советского Союза?</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6. Что означают категории «подданства» и «гражданство»?</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7. Являются ли этнические меньшинства в составе населения государства потенциальной угрозой его целостности? Обоснуйте свою позицию.</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8. В чем заключается национализм меньшинств?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9. Возможно ли полное равенство этнических сообществ и групп в полиэтническом государстве?</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10.  Роль этнического фактора в распаде СССР</w:t>
            </w:r>
          </w:p>
          <w:p w:rsidR="006746B3" w:rsidRDefault="00EB3BED">
            <w:pPr>
              <w:spacing w:after="0" w:line="240" w:lineRule="auto"/>
              <w:rPr>
                <w:sz w:val="24"/>
                <w:szCs w:val="24"/>
              </w:rPr>
            </w:pPr>
            <w:r>
              <w:rPr>
                <w:rFonts w:ascii="Times New Roman" w:hAnsi="Times New Roman" w:cs="Times New Roman"/>
                <w:color w:val="000000"/>
                <w:sz w:val="24"/>
                <w:szCs w:val="24"/>
              </w:rPr>
              <w:t>Темы рефератов:</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46B3">
        <w:trPr>
          <w:trHeight w:hRule="exact" w:val="85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lastRenderedPageBreak/>
              <w:t>1. «Национальное государство»: содержание понятия</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Принципы национального самоопределения</w:t>
            </w:r>
          </w:p>
          <w:p w:rsidR="006746B3" w:rsidRDefault="00EB3BED">
            <w:pPr>
              <w:spacing w:after="0" w:line="240" w:lineRule="auto"/>
              <w:rPr>
                <w:sz w:val="24"/>
                <w:szCs w:val="24"/>
              </w:rPr>
            </w:pPr>
            <w:r>
              <w:rPr>
                <w:rFonts w:ascii="Times New Roman" w:hAnsi="Times New Roman" w:cs="Times New Roman"/>
                <w:color w:val="000000"/>
                <w:sz w:val="24"/>
                <w:szCs w:val="24"/>
              </w:rPr>
              <w:t>3. Национализм и его разновидности</w:t>
            </w:r>
          </w:p>
        </w:tc>
      </w:tr>
      <w:tr w:rsidR="006746B3" w:rsidRPr="002417A8">
        <w:trPr>
          <w:trHeight w:hRule="exact" w:val="855"/>
        </w:trPr>
        <w:tc>
          <w:tcPr>
            <w:tcW w:w="9654" w:type="dxa"/>
            <w:gridSpan w:val="2"/>
            <w:shd w:val="clear" w:color="000000" w:fill="FFFFFF"/>
            <w:tcMar>
              <w:left w:w="34" w:type="dxa"/>
              <w:right w:w="34" w:type="dxa"/>
            </w:tcMar>
          </w:tcPr>
          <w:p w:rsidR="006746B3" w:rsidRPr="00616EAC" w:rsidRDefault="006746B3">
            <w:pPr>
              <w:spacing w:after="0" w:line="240" w:lineRule="auto"/>
              <w:rPr>
                <w:sz w:val="24"/>
                <w:szCs w:val="24"/>
                <w:lang w:val="ru-RU"/>
              </w:rPr>
            </w:pPr>
          </w:p>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46B3" w:rsidRPr="002417A8">
        <w:trPr>
          <w:trHeight w:hRule="exact" w:val="4912"/>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1. Методические указания для обучающихся по освоению дисциплины «Этнополитология» / Пыхтеева Елена Викторовна. – Омск: Изд-во Омской гуманитарной академии, 2020.</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46B3" w:rsidRPr="002417A8">
        <w:trPr>
          <w:trHeight w:hRule="exact" w:val="138"/>
        </w:trPr>
        <w:tc>
          <w:tcPr>
            <w:tcW w:w="285" w:type="dxa"/>
          </w:tcPr>
          <w:p w:rsidR="006746B3" w:rsidRPr="00616EAC" w:rsidRDefault="006746B3">
            <w:pPr>
              <w:rPr>
                <w:lang w:val="ru-RU"/>
              </w:rPr>
            </w:pPr>
          </w:p>
        </w:tc>
        <w:tc>
          <w:tcPr>
            <w:tcW w:w="9356" w:type="dxa"/>
          </w:tcPr>
          <w:p w:rsidR="006746B3" w:rsidRPr="00616EAC" w:rsidRDefault="006746B3">
            <w:pPr>
              <w:rPr>
                <w:lang w:val="ru-RU"/>
              </w:rPr>
            </w:pPr>
          </w:p>
        </w:tc>
      </w:tr>
      <w:tr w:rsidR="006746B3">
        <w:trPr>
          <w:trHeight w:hRule="exact" w:val="85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46B3" w:rsidRDefault="00EB3BED">
            <w:pPr>
              <w:spacing w:after="0" w:line="240" w:lineRule="auto"/>
              <w:rPr>
                <w:sz w:val="24"/>
                <w:szCs w:val="24"/>
              </w:rPr>
            </w:pPr>
            <w:r>
              <w:rPr>
                <w:rFonts w:ascii="Times New Roman" w:hAnsi="Times New Roman" w:cs="Times New Roman"/>
                <w:b/>
                <w:color w:val="000000"/>
                <w:sz w:val="24"/>
                <w:szCs w:val="24"/>
              </w:rPr>
              <w:t>Основная:</w:t>
            </w:r>
          </w:p>
        </w:tc>
      </w:tr>
      <w:tr w:rsidR="006746B3" w:rsidRPr="00616EAC">
        <w:trPr>
          <w:trHeight w:hRule="exact" w:val="109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1.</w:t>
            </w:r>
            <w:r w:rsidRPr="00616EAC">
              <w:rPr>
                <w:lang w:val="ru-RU"/>
              </w:rPr>
              <w:t xml:space="preserve"> </w:t>
            </w:r>
            <w:r w:rsidRPr="00616EAC">
              <w:rPr>
                <w:rFonts w:ascii="Times New Roman" w:hAnsi="Times New Roman" w:cs="Times New Roman"/>
                <w:color w:val="000000"/>
                <w:sz w:val="24"/>
                <w:szCs w:val="24"/>
                <w:lang w:val="ru-RU"/>
              </w:rPr>
              <w:t>Государственная</w:t>
            </w:r>
            <w:r w:rsidRPr="00616EAC">
              <w:rPr>
                <w:lang w:val="ru-RU"/>
              </w:rPr>
              <w:t xml:space="preserve"> </w:t>
            </w:r>
            <w:r w:rsidRPr="00616EAC">
              <w:rPr>
                <w:rFonts w:ascii="Times New Roman" w:hAnsi="Times New Roman" w:cs="Times New Roman"/>
                <w:color w:val="000000"/>
                <w:sz w:val="24"/>
                <w:szCs w:val="24"/>
                <w:lang w:val="ru-RU"/>
              </w:rPr>
              <w:t>стратегия</w:t>
            </w:r>
            <w:r w:rsidRPr="00616EAC">
              <w:rPr>
                <w:lang w:val="ru-RU"/>
              </w:rPr>
              <w:t xml:space="preserve"> </w:t>
            </w:r>
            <w:r w:rsidRPr="00616EAC">
              <w:rPr>
                <w:rFonts w:ascii="Times New Roman" w:hAnsi="Times New Roman" w:cs="Times New Roman"/>
                <w:color w:val="000000"/>
                <w:sz w:val="24"/>
                <w:szCs w:val="24"/>
                <w:lang w:val="ru-RU"/>
              </w:rPr>
              <w:t>регионального</w:t>
            </w:r>
            <w:r w:rsidRPr="00616EAC">
              <w:rPr>
                <w:lang w:val="ru-RU"/>
              </w:rPr>
              <w:t xml:space="preserve"> </w:t>
            </w:r>
            <w:r w:rsidRPr="00616EAC">
              <w:rPr>
                <w:rFonts w:ascii="Times New Roman" w:hAnsi="Times New Roman" w:cs="Times New Roman"/>
                <w:color w:val="000000"/>
                <w:sz w:val="24"/>
                <w:szCs w:val="24"/>
                <w:lang w:val="ru-RU"/>
              </w:rPr>
              <w:t>развития</w:t>
            </w:r>
            <w:r w:rsidRPr="00616EAC">
              <w:rPr>
                <w:lang w:val="ru-RU"/>
              </w:rPr>
              <w:t xml:space="preserve"> </w:t>
            </w:r>
            <w:r w:rsidRPr="00616EAC">
              <w:rPr>
                <w:rFonts w:ascii="Times New Roman" w:hAnsi="Times New Roman" w:cs="Times New Roman"/>
                <w:color w:val="000000"/>
                <w:sz w:val="24"/>
                <w:szCs w:val="24"/>
                <w:lang w:val="ru-RU"/>
              </w:rPr>
              <w:t>Российской</w:t>
            </w:r>
            <w:r w:rsidRPr="00616EAC">
              <w:rPr>
                <w:lang w:val="ru-RU"/>
              </w:rPr>
              <w:t xml:space="preserve"> </w:t>
            </w:r>
            <w:r w:rsidRPr="00616EAC">
              <w:rPr>
                <w:rFonts w:ascii="Times New Roman" w:hAnsi="Times New Roman" w:cs="Times New Roman"/>
                <w:color w:val="000000"/>
                <w:sz w:val="24"/>
                <w:szCs w:val="24"/>
                <w:lang w:val="ru-RU"/>
              </w:rPr>
              <w:t>Федерации.</w:t>
            </w:r>
            <w:r w:rsidRPr="00616EAC">
              <w:rPr>
                <w:lang w:val="ru-RU"/>
              </w:rPr>
              <w:t xml:space="preserve"> </w:t>
            </w:r>
            <w:r w:rsidRPr="00616EAC">
              <w:rPr>
                <w:rFonts w:ascii="Times New Roman" w:hAnsi="Times New Roman" w:cs="Times New Roman"/>
                <w:color w:val="000000"/>
                <w:sz w:val="24"/>
                <w:szCs w:val="24"/>
                <w:lang w:val="ru-RU"/>
              </w:rPr>
              <w:t>Социальная,</w:t>
            </w:r>
            <w:r w:rsidRPr="00616EAC">
              <w:rPr>
                <w:lang w:val="ru-RU"/>
              </w:rPr>
              <w:t xml:space="preserve"> </w:t>
            </w:r>
            <w:r w:rsidRPr="00616EAC">
              <w:rPr>
                <w:rFonts w:ascii="Times New Roman" w:hAnsi="Times New Roman" w:cs="Times New Roman"/>
                <w:color w:val="000000"/>
                <w:sz w:val="24"/>
                <w:szCs w:val="24"/>
                <w:lang w:val="ru-RU"/>
              </w:rPr>
              <w:t>культурная,</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Паничкина</w:t>
            </w:r>
            <w:r w:rsidRPr="00616EAC">
              <w:rPr>
                <w:lang w:val="ru-RU"/>
              </w:rPr>
              <w:t xml:space="preserve"> </w:t>
            </w:r>
            <w:r w:rsidRPr="00616EAC">
              <w:rPr>
                <w:rFonts w:ascii="Times New Roman" w:hAnsi="Times New Roman" w:cs="Times New Roman"/>
                <w:color w:val="000000"/>
                <w:sz w:val="24"/>
                <w:szCs w:val="24"/>
                <w:lang w:val="ru-RU"/>
              </w:rPr>
              <w:t>Е.</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Кемерово:</w:t>
            </w:r>
            <w:r w:rsidRPr="00616EAC">
              <w:rPr>
                <w:lang w:val="ru-RU"/>
              </w:rPr>
              <w:t xml:space="preserve"> </w:t>
            </w:r>
            <w:r w:rsidRPr="00616EAC">
              <w:rPr>
                <w:rFonts w:ascii="Times New Roman" w:hAnsi="Times New Roman" w:cs="Times New Roman"/>
                <w:color w:val="000000"/>
                <w:sz w:val="24"/>
                <w:szCs w:val="24"/>
                <w:lang w:val="ru-RU"/>
              </w:rPr>
              <w:t>Кемеровский</w:t>
            </w:r>
            <w:r w:rsidRPr="00616EAC">
              <w:rPr>
                <w:lang w:val="ru-RU"/>
              </w:rPr>
              <w:t xml:space="preserve"> </w:t>
            </w:r>
            <w:r w:rsidRPr="00616EAC">
              <w:rPr>
                <w:rFonts w:ascii="Times New Roman" w:hAnsi="Times New Roman" w:cs="Times New Roman"/>
                <w:color w:val="000000"/>
                <w:sz w:val="24"/>
                <w:szCs w:val="24"/>
                <w:lang w:val="ru-RU"/>
              </w:rPr>
              <w:t>государственный</w:t>
            </w:r>
            <w:r w:rsidRPr="00616EAC">
              <w:rPr>
                <w:lang w:val="ru-RU"/>
              </w:rPr>
              <w:t xml:space="preserve"> </w:t>
            </w:r>
            <w:r w:rsidRPr="00616EAC">
              <w:rPr>
                <w:rFonts w:ascii="Times New Roman" w:hAnsi="Times New Roman" w:cs="Times New Roman"/>
                <w:color w:val="000000"/>
                <w:sz w:val="24"/>
                <w:szCs w:val="24"/>
                <w:lang w:val="ru-RU"/>
              </w:rPr>
              <w:t>институт</w:t>
            </w:r>
            <w:r w:rsidRPr="00616EAC">
              <w:rPr>
                <w:lang w:val="ru-RU"/>
              </w:rPr>
              <w:t xml:space="preserve"> </w:t>
            </w:r>
            <w:r w:rsidRPr="00616EAC">
              <w:rPr>
                <w:rFonts w:ascii="Times New Roman" w:hAnsi="Times New Roman" w:cs="Times New Roman"/>
                <w:color w:val="000000"/>
                <w:sz w:val="24"/>
                <w:szCs w:val="24"/>
                <w:lang w:val="ru-RU"/>
              </w:rPr>
              <w:t>культуры,</w:t>
            </w:r>
            <w:r w:rsidRPr="00616EAC">
              <w:rPr>
                <w:lang w:val="ru-RU"/>
              </w:rPr>
              <w:t xml:space="preserve"> </w:t>
            </w:r>
            <w:r w:rsidRPr="00616EAC">
              <w:rPr>
                <w:rFonts w:ascii="Times New Roman" w:hAnsi="Times New Roman" w:cs="Times New Roman"/>
                <w:color w:val="000000"/>
                <w:sz w:val="24"/>
                <w:szCs w:val="24"/>
                <w:lang w:val="ru-RU"/>
              </w:rPr>
              <w:t>2017.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138</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978-5-8154-0399-4.</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4" w:history="1">
              <w:r w:rsidR="004053BF">
                <w:rPr>
                  <w:rStyle w:val="a3"/>
                  <w:lang w:val="ru-RU"/>
                </w:rPr>
                <w:t>http://www.iprbookshop.ru/76332.html</w:t>
              </w:r>
            </w:hyperlink>
            <w:r w:rsidRPr="00616EAC">
              <w:rPr>
                <w:lang w:val="ru-RU"/>
              </w:rPr>
              <w:t xml:space="preserve"> </w:t>
            </w:r>
          </w:p>
        </w:tc>
      </w:tr>
      <w:tr w:rsidR="006746B3" w:rsidRPr="002417A8">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2.</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5" w:history="1">
              <w:r w:rsidR="004053BF">
                <w:rPr>
                  <w:rStyle w:val="a3"/>
                  <w:lang w:val="ru-RU"/>
                </w:rPr>
                <w:t>https://urait.ru/bcode/442003</w:t>
              </w:r>
            </w:hyperlink>
            <w:r w:rsidRPr="00616EAC">
              <w:rPr>
                <w:lang w:val="ru-RU"/>
              </w:rPr>
              <w:t xml:space="preserve"> </w:t>
            </w:r>
          </w:p>
        </w:tc>
      </w:tr>
      <w:tr w:rsidR="006746B3" w:rsidRPr="002417A8">
        <w:trPr>
          <w:trHeight w:hRule="exact" w:val="555"/>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3.</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Ачкасов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495</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978-5-9916-3066-5.</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6" w:history="1">
              <w:r w:rsidR="004053BF">
                <w:rPr>
                  <w:rStyle w:val="a3"/>
                  <w:lang w:val="ru-RU"/>
                </w:rPr>
                <w:t>https://urait.ru/bcode/426135</w:t>
              </w:r>
            </w:hyperlink>
            <w:r w:rsidRPr="00616EAC">
              <w:rPr>
                <w:lang w:val="ru-RU"/>
              </w:rPr>
              <w:t xml:space="preserve"> </w:t>
            </w:r>
          </w:p>
        </w:tc>
      </w:tr>
      <w:tr w:rsidR="006746B3" w:rsidRPr="002417A8">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4.</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2020.</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7" w:history="1">
              <w:r w:rsidR="004053BF">
                <w:rPr>
                  <w:rStyle w:val="a3"/>
                  <w:lang w:val="ru-RU"/>
                </w:rPr>
                <w:t>https://urait.ru/bcode/455327</w:t>
              </w:r>
            </w:hyperlink>
            <w:r w:rsidRPr="00616EAC">
              <w:rPr>
                <w:lang w:val="ru-RU"/>
              </w:rPr>
              <w:t xml:space="preserve"> </w:t>
            </w:r>
          </w:p>
        </w:tc>
      </w:tr>
      <w:tr w:rsidR="006746B3" w:rsidRPr="00616EAC">
        <w:trPr>
          <w:trHeight w:hRule="exact" w:val="109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5.</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конспекты</w:t>
            </w:r>
            <w:r w:rsidRPr="00616EAC">
              <w:rPr>
                <w:lang w:val="ru-RU"/>
              </w:rPr>
              <w:t xml:space="preserve"> </w:t>
            </w:r>
            <w:r w:rsidRPr="00616EAC">
              <w:rPr>
                <w:rFonts w:ascii="Times New Roman" w:hAnsi="Times New Roman" w:cs="Times New Roman"/>
                <w:color w:val="000000"/>
                <w:sz w:val="24"/>
                <w:szCs w:val="24"/>
                <w:lang w:val="ru-RU"/>
              </w:rPr>
              <w:t>лекций</w:t>
            </w:r>
            <w:r w:rsidRPr="00616EAC">
              <w:rPr>
                <w:lang w:val="ru-RU"/>
              </w:rPr>
              <w:t xml:space="preserve"> </w:t>
            </w:r>
            <w:r w:rsidRPr="00616EAC">
              <w:rPr>
                <w:rFonts w:ascii="Times New Roman" w:hAnsi="Times New Roman" w:cs="Times New Roman"/>
                <w:color w:val="000000"/>
                <w:sz w:val="24"/>
                <w:szCs w:val="24"/>
                <w:lang w:val="ru-RU"/>
              </w:rPr>
              <w:t>и</w:t>
            </w:r>
            <w:r w:rsidRPr="00616EAC">
              <w:rPr>
                <w:lang w:val="ru-RU"/>
              </w:rPr>
              <w:t xml:space="preserve"> </w:t>
            </w:r>
            <w:r w:rsidRPr="00616EAC">
              <w:rPr>
                <w:rFonts w:ascii="Times New Roman" w:hAnsi="Times New Roman" w:cs="Times New Roman"/>
                <w:color w:val="000000"/>
                <w:sz w:val="24"/>
                <w:szCs w:val="24"/>
                <w:lang w:val="ru-RU"/>
              </w:rPr>
              <w:t>практические</w:t>
            </w:r>
            <w:r w:rsidRPr="00616EAC">
              <w:rPr>
                <w:lang w:val="ru-RU"/>
              </w:rPr>
              <w:t xml:space="preserve"> </w:t>
            </w:r>
            <w:r w:rsidRPr="00616EAC">
              <w:rPr>
                <w:rFonts w:ascii="Times New Roman" w:hAnsi="Times New Roman" w:cs="Times New Roman"/>
                <w:color w:val="000000"/>
                <w:sz w:val="24"/>
                <w:szCs w:val="24"/>
                <w:lang w:val="ru-RU"/>
              </w:rPr>
              <w:t>занятия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Шульга,</w:t>
            </w:r>
            <w:r w:rsidRPr="00616EAC">
              <w:rPr>
                <w:lang w:val="ru-RU"/>
              </w:rPr>
              <w:t xml:space="preserve"> </w:t>
            </w:r>
            <w:r w:rsidRPr="00616EAC">
              <w:rPr>
                <w:rFonts w:ascii="Times New Roman" w:hAnsi="Times New Roman" w:cs="Times New Roman"/>
                <w:color w:val="000000"/>
                <w:sz w:val="24"/>
                <w:szCs w:val="24"/>
                <w:lang w:val="ru-RU"/>
              </w:rPr>
              <w:t>Е.</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Медведев,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конспекты</w:t>
            </w:r>
            <w:r w:rsidRPr="00616EAC">
              <w:rPr>
                <w:lang w:val="ru-RU"/>
              </w:rPr>
              <w:t xml:space="preserve"> </w:t>
            </w:r>
            <w:r w:rsidRPr="00616EAC">
              <w:rPr>
                <w:rFonts w:ascii="Times New Roman" w:hAnsi="Times New Roman" w:cs="Times New Roman"/>
                <w:color w:val="000000"/>
                <w:sz w:val="24"/>
                <w:szCs w:val="24"/>
                <w:lang w:val="ru-RU"/>
              </w:rPr>
              <w:t>лекций</w:t>
            </w:r>
            <w:r w:rsidRPr="00616EAC">
              <w:rPr>
                <w:lang w:val="ru-RU"/>
              </w:rPr>
              <w:t xml:space="preserve"> </w:t>
            </w:r>
            <w:r w:rsidRPr="00616EAC">
              <w:rPr>
                <w:rFonts w:ascii="Times New Roman" w:hAnsi="Times New Roman" w:cs="Times New Roman"/>
                <w:color w:val="000000"/>
                <w:sz w:val="24"/>
                <w:szCs w:val="24"/>
                <w:lang w:val="ru-RU"/>
              </w:rPr>
              <w:t>и</w:t>
            </w:r>
            <w:r w:rsidRPr="00616EAC">
              <w:rPr>
                <w:lang w:val="ru-RU"/>
              </w:rPr>
              <w:t xml:space="preserve"> </w:t>
            </w:r>
            <w:r w:rsidRPr="00616EAC">
              <w:rPr>
                <w:rFonts w:ascii="Times New Roman" w:hAnsi="Times New Roman" w:cs="Times New Roman"/>
                <w:color w:val="000000"/>
                <w:sz w:val="24"/>
                <w:szCs w:val="24"/>
                <w:lang w:val="ru-RU"/>
              </w:rPr>
              <w:t>практические</w:t>
            </w:r>
            <w:r w:rsidRPr="00616EAC">
              <w:rPr>
                <w:lang w:val="ru-RU"/>
              </w:rPr>
              <w:t xml:space="preserve"> </w:t>
            </w:r>
            <w:r w:rsidRPr="00616EAC">
              <w:rPr>
                <w:rFonts w:ascii="Times New Roman" w:hAnsi="Times New Roman" w:cs="Times New Roman"/>
                <w:color w:val="000000"/>
                <w:sz w:val="24"/>
                <w:szCs w:val="24"/>
                <w:lang w:val="ru-RU"/>
              </w:rPr>
              <w:t>занятия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Сургут:</w:t>
            </w:r>
            <w:r w:rsidRPr="00616EAC">
              <w:rPr>
                <w:lang w:val="ru-RU"/>
              </w:rPr>
              <w:t xml:space="preserve"> </w:t>
            </w:r>
            <w:r w:rsidRPr="00616EAC">
              <w:rPr>
                <w:rFonts w:ascii="Times New Roman" w:hAnsi="Times New Roman" w:cs="Times New Roman"/>
                <w:color w:val="000000"/>
                <w:sz w:val="24"/>
                <w:szCs w:val="24"/>
                <w:lang w:val="ru-RU"/>
              </w:rPr>
              <w:t>Сургутский</w:t>
            </w:r>
            <w:r w:rsidRPr="00616EAC">
              <w:rPr>
                <w:lang w:val="ru-RU"/>
              </w:rPr>
              <w:t xml:space="preserve"> </w:t>
            </w:r>
            <w:r w:rsidRPr="00616EAC">
              <w:rPr>
                <w:rFonts w:ascii="Times New Roman" w:hAnsi="Times New Roman" w:cs="Times New Roman"/>
                <w:color w:val="000000"/>
                <w:sz w:val="24"/>
                <w:szCs w:val="24"/>
                <w:lang w:val="ru-RU"/>
              </w:rPr>
              <w:t>государственный</w:t>
            </w:r>
            <w:r w:rsidRPr="00616EAC">
              <w:rPr>
                <w:lang w:val="ru-RU"/>
              </w:rPr>
              <w:t xml:space="preserve"> </w:t>
            </w:r>
            <w:r w:rsidRPr="00616EAC">
              <w:rPr>
                <w:rFonts w:ascii="Times New Roman" w:hAnsi="Times New Roman" w:cs="Times New Roman"/>
                <w:color w:val="000000"/>
                <w:sz w:val="24"/>
                <w:szCs w:val="24"/>
                <w:lang w:val="ru-RU"/>
              </w:rPr>
              <w:t>педагогический</w:t>
            </w:r>
            <w:r w:rsidRPr="00616EAC">
              <w:rPr>
                <w:lang w:val="ru-RU"/>
              </w:rPr>
              <w:t xml:space="preserve"> </w:t>
            </w:r>
            <w:r w:rsidRPr="00616EAC">
              <w:rPr>
                <w:rFonts w:ascii="Times New Roman" w:hAnsi="Times New Roman" w:cs="Times New Roman"/>
                <w:color w:val="000000"/>
                <w:sz w:val="24"/>
                <w:szCs w:val="24"/>
                <w:lang w:val="ru-RU"/>
              </w:rPr>
              <w:t>университет,</w:t>
            </w:r>
            <w:r w:rsidRPr="00616EAC">
              <w:rPr>
                <w:lang w:val="ru-RU"/>
              </w:rPr>
              <w:t xml:space="preserve"> </w:t>
            </w:r>
            <w:r w:rsidRPr="00616EAC">
              <w:rPr>
                <w:rFonts w:ascii="Times New Roman" w:hAnsi="Times New Roman" w:cs="Times New Roman"/>
                <w:color w:val="000000"/>
                <w:sz w:val="24"/>
                <w:szCs w:val="24"/>
                <w:lang w:val="ru-RU"/>
              </w:rPr>
              <w:t>2019.</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216</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978-5-6042173-0-6.</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8" w:history="1">
              <w:r w:rsidR="004053BF">
                <w:rPr>
                  <w:rStyle w:val="a3"/>
                  <w:lang w:val="ru-RU"/>
                </w:rPr>
                <w:t>http://www.iprbookshop.ru/89994.html</w:t>
              </w:r>
            </w:hyperlink>
            <w:r w:rsidRPr="00616EAC">
              <w:rPr>
                <w:lang w:val="ru-RU"/>
              </w:rPr>
              <w:t xml:space="preserve"> </w:t>
            </w:r>
          </w:p>
        </w:tc>
      </w:tr>
      <w:tr w:rsidR="006746B3">
        <w:trPr>
          <w:trHeight w:hRule="exact" w:val="277"/>
        </w:trPr>
        <w:tc>
          <w:tcPr>
            <w:tcW w:w="285" w:type="dxa"/>
          </w:tcPr>
          <w:p w:rsidR="006746B3" w:rsidRPr="00616EAC" w:rsidRDefault="006746B3">
            <w:pPr>
              <w:rPr>
                <w:lang w:val="ru-RU"/>
              </w:rPr>
            </w:pPr>
          </w:p>
        </w:tc>
        <w:tc>
          <w:tcPr>
            <w:tcW w:w="9370" w:type="dxa"/>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i/>
                <w:color w:val="000000"/>
                <w:sz w:val="24"/>
                <w:szCs w:val="24"/>
              </w:rPr>
              <w:t>Дополнительная:</w:t>
            </w:r>
          </w:p>
        </w:tc>
      </w:tr>
      <w:tr w:rsidR="006746B3" w:rsidRPr="00616EAC">
        <w:trPr>
          <w:trHeight w:hRule="exact" w:val="26"/>
        </w:trPr>
        <w:tc>
          <w:tcPr>
            <w:tcW w:w="9654" w:type="dxa"/>
            <w:gridSpan w:val="2"/>
            <w:vMerge w:val="restart"/>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1.</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Шабаев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Садохин</w:t>
            </w:r>
            <w:r w:rsidRPr="00616EAC">
              <w:rPr>
                <w:lang w:val="ru-RU"/>
              </w:rPr>
              <w:t xml:space="preserve"> </w:t>
            </w:r>
            <w:r w:rsidRPr="00616EAC">
              <w:rPr>
                <w:rFonts w:ascii="Times New Roman" w:hAnsi="Times New Roman" w:cs="Times New Roman"/>
                <w:color w:val="000000"/>
                <w:sz w:val="24"/>
                <w:szCs w:val="24"/>
                <w:lang w:val="ru-RU"/>
              </w:rPr>
              <w:t>А.</w:t>
            </w:r>
            <w:r w:rsidRPr="00616EAC">
              <w:rPr>
                <w:lang w:val="ru-RU"/>
              </w:rPr>
              <w:t xml:space="preserve"> </w:t>
            </w:r>
            <w:r w:rsidRPr="00616EAC">
              <w:rPr>
                <w:rFonts w:ascii="Times New Roman" w:hAnsi="Times New Roman" w:cs="Times New Roman"/>
                <w:color w:val="000000"/>
                <w:sz w:val="24"/>
                <w:szCs w:val="24"/>
                <w:lang w:val="ru-RU"/>
              </w:rPr>
              <w:t>П..</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Этнополитология</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ЮНИТИ-ДАНА,</w:t>
            </w:r>
            <w:r w:rsidRPr="00616EAC">
              <w:rPr>
                <w:lang w:val="ru-RU"/>
              </w:rPr>
              <w:t xml:space="preserve"> </w:t>
            </w:r>
            <w:r w:rsidRPr="00616EAC">
              <w:rPr>
                <w:rFonts w:ascii="Times New Roman" w:hAnsi="Times New Roman" w:cs="Times New Roman"/>
                <w:color w:val="000000"/>
                <w:sz w:val="24"/>
                <w:szCs w:val="24"/>
                <w:lang w:val="ru-RU"/>
              </w:rPr>
              <w:t>2017.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319</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5-238-00872-4.</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9" w:history="1">
              <w:r w:rsidR="004053BF">
                <w:rPr>
                  <w:rStyle w:val="a3"/>
                  <w:lang w:val="ru-RU"/>
                </w:rPr>
                <w:t>http://www.iprbookshop.ru/81721.html</w:t>
              </w:r>
            </w:hyperlink>
            <w:r w:rsidRPr="00616EAC">
              <w:rPr>
                <w:lang w:val="ru-RU"/>
              </w:rPr>
              <w:t xml:space="preserve"> </w:t>
            </w:r>
          </w:p>
        </w:tc>
      </w:tr>
      <w:tr w:rsidR="006746B3" w:rsidRPr="00616EAC">
        <w:trPr>
          <w:trHeight w:hRule="exact" w:val="799"/>
        </w:trPr>
        <w:tc>
          <w:tcPr>
            <w:tcW w:w="9654" w:type="dxa"/>
            <w:gridSpan w:val="2"/>
            <w:vMerge/>
            <w:shd w:val="clear" w:color="000000" w:fill="FFFFFF"/>
            <w:tcMar>
              <w:left w:w="34" w:type="dxa"/>
              <w:right w:w="34" w:type="dxa"/>
            </w:tcMar>
          </w:tcPr>
          <w:p w:rsidR="006746B3" w:rsidRPr="00616EAC" w:rsidRDefault="006746B3">
            <w:pPr>
              <w:rPr>
                <w:lang w:val="ru-RU"/>
              </w:rPr>
            </w:pPr>
          </w:p>
        </w:tc>
      </w:tr>
      <w:tr w:rsidR="006746B3" w:rsidRPr="002417A8">
        <w:trPr>
          <w:trHeight w:hRule="exact" w:val="826"/>
        </w:trPr>
        <w:tc>
          <w:tcPr>
            <w:tcW w:w="9654" w:type="dxa"/>
            <w:gridSpan w:val="2"/>
            <w:shd w:val="clear" w:color="000000" w:fill="FFFFFF"/>
            <w:tcMar>
              <w:left w:w="34" w:type="dxa"/>
              <w:right w:w="34" w:type="dxa"/>
            </w:tcMar>
          </w:tcPr>
          <w:p w:rsidR="006746B3" w:rsidRPr="00616EAC" w:rsidRDefault="00EB3BED">
            <w:pPr>
              <w:spacing w:after="0" w:line="240" w:lineRule="auto"/>
              <w:ind w:firstLine="725"/>
              <w:jc w:val="both"/>
              <w:rPr>
                <w:sz w:val="24"/>
                <w:szCs w:val="24"/>
                <w:lang w:val="ru-RU"/>
              </w:rPr>
            </w:pPr>
            <w:r w:rsidRPr="00616EAC">
              <w:rPr>
                <w:rFonts w:ascii="Times New Roman" w:hAnsi="Times New Roman" w:cs="Times New Roman"/>
                <w:color w:val="000000"/>
                <w:sz w:val="24"/>
                <w:szCs w:val="24"/>
                <w:lang w:val="ru-RU"/>
              </w:rPr>
              <w:t>2.</w:t>
            </w:r>
            <w:r w:rsidRPr="00616EAC">
              <w:rPr>
                <w:lang w:val="ru-RU"/>
              </w:rPr>
              <w:t xml:space="preserve"> </w:t>
            </w:r>
            <w:r w:rsidRPr="00616EAC">
              <w:rPr>
                <w:rFonts w:ascii="Times New Roman" w:hAnsi="Times New Roman" w:cs="Times New Roman"/>
                <w:color w:val="000000"/>
                <w:sz w:val="24"/>
                <w:szCs w:val="24"/>
                <w:lang w:val="ru-RU"/>
              </w:rPr>
              <w:t>Национальная</w:t>
            </w:r>
            <w:r w:rsidRPr="00616EAC">
              <w:rPr>
                <w:lang w:val="ru-RU"/>
              </w:rPr>
              <w:t xml:space="preserve"> </w:t>
            </w:r>
            <w:r w:rsidRPr="00616EAC">
              <w:rPr>
                <w:rFonts w:ascii="Times New Roman" w:hAnsi="Times New Roman" w:cs="Times New Roman"/>
                <w:color w:val="000000"/>
                <w:sz w:val="24"/>
                <w:szCs w:val="24"/>
                <w:lang w:val="ru-RU"/>
              </w:rPr>
              <w:t>политика</w:t>
            </w:r>
            <w:r w:rsidRPr="00616EAC">
              <w:rPr>
                <w:lang w:val="ru-RU"/>
              </w:rPr>
              <w:t xml:space="preserve"> </w:t>
            </w:r>
            <w:r w:rsidRPr="00616EAC">
              <w:rPr>
                <w:rFonts w:ascii="Times New Roman" w:hAnsi="Times New Roman" w:cs="Times New Roman"/>
                <w:color w:val="000000"/>
                <w:sz w:val="24"/>
                <w:szCs w:val="24"/>
                <w:lang w:val="ru-RU"/>
              </w:rPr>
              <w:t>российского</w:t>
            </w:r>
            <w:r w:rsidRPr="00616EAC">
              <w:rPr>
                <w:lang w:val="ru-RU"/>
              </w:rPr>
              <w:t xml:space="preserve"> </w:t>
            </w:r>
            <w:r w:rsidRPr="00616EAC">
              <w:rPr>
                <w:rFonts w:ascii="Times New Roman" w:hAnsi="Times New Roman" w:cs="Times New Roman"/>
                <w:color w:val="000000"/>
                <w:sz w:val="24"/>
                <w:szCs w:val="24"/>
                <w:lang w:val="ru-RU"/>
              </w:rPr>
              <w:t>государства</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ХХ</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начале</w:t>
            </w:r>
            <w:r w:rsidRPr="00616EAC">
              <w:rPr>
                <w:lang w:val="ru-RU"/>
              </w:rPr>
              <w:t xml:space="preserve"> </w:t>
            </w:r>
            <w:r w:rsidRPr="00616EAC">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616EAC">
              <w:rPr>
                <w:lang w:val="ru-RU"/>
              </w:rPr>
              <w:t xml:space="preserve"> </w:t>
            </w:r>
            <w:r w:rsidRPr="00616EAC">
              <w:rPr>
                <w:rFonts w:ascii="Times New Roman" w:hAnsi="Times New Roman" w:cs="Times New Roman"/>
                <w:color w:val="000000"/>
                <w:sz w:val="24"/>
                <w:szCs w:val="24"/>
                <w:lang w:val="ru-RU"/>
              </w:rPr>
              <w:t>века</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Зорин</w:t>
            </w:r>
            <w:r w:rsidRPr="00616EAC">
              <w:rPr>
                <w:lang w:val="ru-RU"/>
              </w:rPr>
              <w:t xml:space="preserve"> </w:t>
            </w:r>
            <w:r w:rsidRPr="00616EAC">
              <w:rPr>
                <w:rFonts w:ascii="Times New Roman" w:hAnsi="Times New Roman" w:cs="Times New Roman"/>
                <w:color w:val="000000"/>
                <w:sz w:val="24"/>
                <w:szCs w:val="24"/>
                <w:lang w:val="ru-RU"/>
              </w:rPr>
              <w:t>В.</w:t>
            </w:r>
            <w:r w:rsidRPr="00616EAC">
              <w:rPr>
                <w:lang w:val="ru-RU"/>
              </w:rPr>
              <w:t xml:space="preserve"> </w:t>
            </w:r>
            <w:r w:rsidRPr="00616EAC">
              <w:rPr>
                <w:rFonts w:ascii="Times New Roman" w:hAnsi="Times New Roman" w:cs="Times New Roman"/>
                <w:color w:val="000000"/>
                <w:sz w:val="24"/>
                <w:szCs w:val="24"/>
                <w:lang w:val="ru-RU"/>
              </w:rPr>
              <w:t>Ю..</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2-е</w:t>
            </w:r>
            <w:r w:rsidRPr="00616EAC">
              <w:rPr>
                <w:lang w:val="ru-RU"/>
              </w:rPr>
              <w:t xml:space="preserve"> </w:t>
            </w:r>
            <w:r w:rsidRPr="00616EAC">
              <w:rPr>
                <w:rFonts w:ascii="Times New Roman" w:hAnsi="Times New Roman" w:cs="Times New Roman"/>
                <w:color w:val="000000"/>
                <w:sz w:val="24"/>
                <w:szCs w:val="24"/>
                <w:lang w:val="ru-RU"/>
              </w:rPr>
              <w:t>изд.</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Москва:</w:t>
            </w:r>
            <w:r w:rsidRPr="00616EAC">
              <w:rPr>
                <w:lang w:val="ru-RU"/>
              </w:rPr>
              <w:t xml:space="preserve"> </w:t>
            </w:r>
            <w:r w:rsidRPr="00616EAC">
              <w:rPr>
                <w:rFonts w:ascii="Times New Roman" w:hAnsi="Times New Roman" w:cs="Times New Roman"/>
                <w:color w:val="000000"/>
                <w:sz w:val="24"/>
                <w:szCs w:val="24"/>
                <w:lang w:val="ru-RU"/>
              </w:rPr>
              <w:t>Юрайт,</w:t>
            </w:r>
            <w:r w:rsidRPr="00616EAC">
              <w:rPr>
                <w:lang w:val="ru-RU"/>
              </w:rPr>
              <w:t xml:space="preserve"> </w:t>
            </w:r>
            <w:r w:rsidRPr="00616EAC">
              <w:rPr>
                <w:rFonts w:ascii="Times New Roman" w:hAnsi="Times New Roman" w:cs="Times New Roman"/>
                <w:color w:val="000000"/>
                <w:sz w:val="24"/>
                <w:szCs w:val="24"/>
                <w:lang w:val="ru-RU"/>
              </w:rPr>
              <w:t>2018.</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251</w:t>
            </w:r>
            <w:r w:rsidRPr="00616EAC">
              <w:rPr>
                <w:lang w:val="ru-RU"/>
              </w:rPr>
              <w:t xml:space="preserve"> </w:t>
            </w:r>
            <w:r w:rsidRPr="00616EAC">
              <w:rPr>
                <w:rFonts w:ascii="Times New Roman" w:hAnsi="Times New Roman" w:cs="Times New Roman"/>
                <w:color w:val="000000"/>
                <w:sz w:val="24"/>
                <w:szCs w:val="24"/>
                <w:lang w:val="ru-RU"/>
              </w:rPr>
              <w:t>с</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ISBN</w:t>
            </w:r>
            <w:r w:rsidRPr="00616EAC">
              <w:rPr>
                <w:rFonts w:ascii="Times New Roman" w:hAnsi="Times New Roman" w:cs="Times New Roman"/>
                <w:color w:val="000000"/>
                <w:sz w:val="24"/>
                <w:szCs w:val="24"/>
                <w:lang w:val="ru-RU"/>
              </w:rPr>
              <w:t>:</w:t>
            </w:r>
            <w:r w:rsidRPr="00616EAC">
              <w:rPr>
                <w:lang w:val="ru-RU"/>
              </w:rPr>
              <w:t xml:space="preserve"> </w:t>
            </w:r>
            <w:r w:rsidRPr="00616EAC">
              <w:rPr>
                <w:rFonts w:ascii="Times New Roman" w:hAnsi="Times New Roman" w:cs="Times New Roman"/>
                <w:color w:val="000000"/>
                <w:sz w:val="24"/>
                <w:szCs w:val="24"/>
                <w:lang w:val="ru-RU"/>
              </w:rPr>
              <w:t>978-5-534-06651-7.</w:t>
            </w:r>
            <w:r w:rsidRPr="00616EAC">
              <w:rPr>
                <w:lang w:val="ru-RU"/>
              </w:rPr>
              <w:t xml:space="preserve"> </w:t>
            </w:r>
            <w:r w:rsidRPr="00616EAC">
              <w:rPr>
                <w:rFonts w:ascii="Times New Roman" w:hAnsi="Times New Roman" w:cs="Times New Roman"/>
                <w:color w:val="000000"/>
                <w:sz w:val="24"/>
                <w:szCs w:val="24"/>
                <w:lang w:val="ru-RU"/>
              </w:rPr>
              <w:t>-</w:t>
            </w:r>
            <w:r w:rsidRPr="00616EAC">
              <w:rPr>
                <w:lang w:val="ru-RU"/>
              </w:rPr>
              <w:t xml:space="preserve"> </w:t>
            </w:r>
            <w:r>
              <w:rPr>
                <w:rFonts w:ascii="Times New Roman" w:hAnsi="Times New Roman" w:cs="Times New Roman"/>
                <w:color w:val="000000"/>
                <w:sz w:val="24"/>
                <w:szCs w:val="24"/>
              </w:rPr>
              <w:t>URL</w:t>
            </w:r>
            <w:r w:rsidRPr="00616EAC">
              <w:rPr>
                <w:rFonts w:ascii="Times New Roman" w:hAnsi="Times New Roman" w:cs="Times New Roman"/>
                <w:color w:val="000000"/>
                <w:sz w:val="24"/>
                <w:szCs w:val="24"/>
                <w:lang w:val="ru-RU"/>
              </w:rPr>
              <w:t>:</w:t>
            </w:r>
            <w:r w:rsidRPr="00616EAC">
              <w:rPr>
                <w:lang w:val="ru-RU"/>
              </w:rPr>
              <w:t xml:space="preserve"> </w:t>
            </w:r>
            <w:hyperlink r:id="rId10" w:history="1">
              <w:r w:rsidR="004053BF">
                <w:rPr>
                  <w:rStyle w:val="a3"/>
                  <w:lang w:val="ru-RU"/>
                </w:rPr>
                <w:t>https://urait.ru/bcode/412188</w:t>
              </w:r>
            </w:hyperlink>
            <w:r w:rsidRPr="00616EAC">
              <w:rPr>
                <w:lang w:val="ru-RU"/>
              </w:rPr>
              <w:t xml:space="preserve"> </w:t>
            </w:r>
          </w:p>
        </w:tc>
      </w:tr>
      <w:tr w:rsidR="006746B3" w:rsidRPr="002417A8">
        <w:trPr>
          <w:trHeight w:hRule="exact" w:val="585"/>
        </w:trPr>
        <w:tc>
          <w:tcPr>
            <w:tcW w:w="9654" w:type="dxa"/>
            <w:gridSpan w:val="2"/>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46B3">
        <w:trPr>
          <w:trHeight w:hRule="exact" w:val="857"/>
        </w:trPr>
        <w:tc>
          <w:tcPr>
            <w:tcW w:w="9654" w:type="dxa"/>
            <w:gridSpan w:val="2"/>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Режим доступа: </w:t>
            </w:r>
            <w:hyperlink r:id="rId11" w:history="1">
              <w:r w:rsidR="004053BF">
                <w:rPr>
                  <w:rStyle w:val="a3"/>
                  <w:rFonts w:ascii="Times New Roman" w:hAnsi="Times New Roman" w:cs="Times New Roman"/>
                  <w:sz w:val="24"/>
                  <w:szCs w:val="24"/>
                  <w:lang w:val="ru-RU"/>
                </w:rPr>
                <w:t>http://www.iprbookshop.ru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2.    ЭБС издательства «Юрайт» Режим доступа: </w:t>
            </w:r>
            <w:hyperlink r:id="rId12" w:history="1">
              <w:r w:rsidR="004053BF">
                <w:rPr>
                  <w:rStyle w:val="a3"/>
                  <w:rFonts w:ascii="Times New Roman" w:hAnsi="Times New Roman" w:cs="Times New Roman"/>
                  <w:sz w:val="24"/>
                  <w:szCs w:val="24"/>
                  <w:lang w:val="ru-RU"/>
                </w:rPr>
                <w:t>http://biblio-online.ru</w:t>
              </w:r>
            </w:hyperlink>
          </w:p>
          <w:p w:rsidR="006746B3" w:rsidRDefault="00EB3BED">
            <w:pPr>
              <w:spacing w:after="0" w:line="240" w:lineRule="auto"/>
              <w:jc w:val="both"/>
              <w:rPr>
                <w:sz w:val="24"/>
                <w:szCs w:val="24"/>
              </w:rPr>
            </w:pPr>
            <w:r w:rsidRPr="00616EAC">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rsidRPr="00616EAC">
        <w:trPr>
          <w:trHeight w:hRule="exact" w:val="8939"/>
        </w:trPr>
        <w:tc>
          <w:tcPr>
            <w:tcW w:w="9654" w:type="dxa"/>
            <w:shd w:val="clear" w:color="000000" w:fill="FFFFFF"/>
            <w:tcMar>
              <w:left w:w="34" w:type="dxa"/>
              <w:right w:w="34" w:type="dxa"/>
            </w:tcMar>
          </w:tcPr>
          <w:p w:rsidR="006746B3" w:rsidRPr="00616EAC" w:rsidRDefault="004053BF">
            <w:pPr>
              <w:spacing w:after="0" w:line="240" w:lineRule="auto"/>
              <w:jc w:val="both"/>
              <w:rPr>
                <w:sz w:val="24"/>
                <w:szCs w:val="24"/>
                <w:lang w:val="ru-RU"/>
              </w:rPr>
            </w:pPr>
            <w:hyperlink r:id="rId13" w:history="1">
              <w:r>
                <w:rPr>
                  <w:rStyle w:val="a3"/>
                  <w:rFonts w:ascii="Times New Roman" w:hAnsi="Times New Roman" w:cs="Times New Roman"/>
                  <w:sz w:val="24"/>
                  <w:szCs w:val="24"/>
                  <w:lang w:val="ru-RU"/>
                </w:rPr>
                <w:t>http://window.edu.ru/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6EA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6EA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6EAC">
              <w:rPr>
                <w:rFonts w:ascii="Times New Roman" w:hAnsi="Times New Roman" w:cs="Times New Roman"/>
                <w:color w:val="000000"/>
                <w:sz w:val="24"/>
                <w:szCs w:val="24"/>
                <w:lang w:val="ru-RU"/>
              </w:rPr>
              <w:t xml:space="preserve"> Режим доступа: </w:t>
            </w:r>
            <w:hyperlink r:id="rId14" w:history="1">
              <w:r w:rsidR="004053BF">
                <w:rPr>
                  <w:rStyle w:val="a3"/>
                  <w:rFonts w:ascii="Times New Roman" w:hAnsi="Times New Roman" w:cs="Times New Roman"/>
                  <w:sz w:val="24"/>
                  <w:szCs w:val="24"/>
                  <w:lang w:val="ru-RU"/>
                </w:rPr>
                <w:t>http://elibrary.ru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6EAC">
              <w:rPr>
                <w:rFonts w:ascii="Times New Roman" w:hAnsi="Times New Roman" w:cs="Times New Roman"/>
                <w:color w:val="000000"/>
                <w:sz w:val="24"/>
                <w:szCs w:val="24"/>
                <w:lang w:val="ru-RU"/>
              </w:rPr>
              <w:t xml:space="preserve"> Режим доступа:  </w:t>
            </w:r>
            <w:hyperlink r:id="rId15" w:history="1">
              <w:r w:rsidR="004053BF">
                <w:rPr>
                  <w:rStyle w:val="a3"/>
                  <w:rFonts w:ascii="Times New Roman" w:hAnsi="Times New Roman" w:cs="Times New Roman"/>
                  <w:sz w:val="24"/>
                  <w:szCs w:val="24"/>
                  <w:lang w:val="ru-RU"/>
                </w:rPr>
                <w:t>http://www.sciencedirect.com</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856DDD">
                <w:rPr>
                  <w:rStyle w:val="a3"/>
                  <w:rFonts w:ascii="Times New Roman" w:hAnsi="Times New Roman" w:cs="Times New Roman"/>
                  <w:sz w:val="24"/>
                  <w:szCs w:val="24"/>
                </w:rPr>
                <w:t>www.edu.ru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053BF">
                <w:rPr>
                  <w:rStyle w:val="a3"/>
                  <w:rFonts w:ascii="Times New Roman" w:hAnsi="Times New Roman" w:cs="Times New Roman"/>
                  <w:sz w:val="24"/>
                  <w:szCs w:val="24"/>
                  <w:lang w:val="ru-RU"/>
                </w:rPr>
                <w:t>http://journals.cambridge.org</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053BF">
                <w:rPr>
                  <w:rStyle w:val="a3"/>
                  <w:rFonts w:ascii="Times New Roman" w:hAnsi="Times New Roman" w:cs="Times New Roman"/>
                  <w:sz w:val="24"/>
                  <w:szCs w:val="24"/>
                  <w:lang w:val="ru-RU"/>
                </w:rPr>
                <w:t>http://www.oxfordjoumals.org</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053BF">
                <w:rPr>
                  <w:rStyle w:val="a3"/>
                  <w:rFonts w:ascii="Times New Roman" w:hAnsi="Times New Roman" w:cs="Times New Roman"/>
                  <w:sz w:val="24"/>
                  <w:szCs w:val="24"/>
                  <w:lang w:val="ru-RU"/>
                </w:rPr>
                <w:t>http://dic.academic.ru/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053BF">
                <w:rPr>
                  <w:rStyle w:val="a3"/>
                  <w:rFonts w:ascii="Times New Roman" w:hAnsi="Times New Roman" w:cs="Times New Roman"/>
                  <w:sz w:val="24"/>
                  <w:szCs w:val="24"/>
                  <w:lang w:val="ru-RU"/>
                </w:rPr>
                <w:t>http://www.benran.ru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11.   Сайт Госкомстата РФ. Режим доступа: </w:t>
            </w:r>
            <w:hyperlink r:id="rId21" w:history="1">
              <w:r w:rsidR="004053BF">
                <w:rPr>
                  <w:rStyle w:val="a3"/>
                  <w:rFonts w:ascii="Times New Roman" w:hAnsi="Times New Roman" w:cs="Times New Roman"/>
                  <w:sz w:val="24"/>
                  <w:szCs w:val="24"/>
                  <w:lang w:val="ru-RU"/>
                </w:rPr>
                <w:t>http://www.gks.ru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053BF">
                <w:rPr>
                  <w:rStyle w:val="a3"/>
                  <w:rFonts w:ascii="Times New Roman" w:hAnsi="Times New Roman" w:cs="Times New Roman"/>
                  <w:sz w:val="24"/>
                  <w:szCs w:val="24"/>
                  <w:lang w:val="ru-RU"/>
                </w:rPr>
                <w:t>http://diss.rsl.ru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053BF">
                <w:rPr>
                  <w:rStyle w:val="a3"/>
                  <w:rFonts w:ascii="Times New Roman" w:hAnsi="Times New Roman" w:cs="Times New Roman"/>
                  <w:sz w:val="24"/>
                  <w:szCs w:val="24"/>
                  <w:lang w:val="ru-RU"/>
                </w:rPr>
                <w:t>http://ru.spinform.ru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46B3" w:rsidRPr="00616EAC">
        <w:trPr>
          <w:trHeight w:hRule="exact" w:val="31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46B3" w:rsidRPr="00616EAC">
        <w:trPr>
          <w:trHeight w:hRule="exact" w:val="613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616EAC">
        <w:trPr>
          <w:trHeight w:hRule="exact" w:val="767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6746B3" w:rsidRPr="00616EAC" w:rsidRDefault="00EB3BED">
            <w:pPr>
              <w:spacing w:after="0" w:line="240" w:lineRule="auto"/>
              <w:jc w:val="both"/>
              <w:rPr>
                <w:sz w:val="24"/>
                <w:szCs w:val="24"/>
                <w:lang w:val="ru-RU"/>
              </w:rPr>
            </w:pPr>
            <w:r>
              <w:rPr>
                <w:rFonts w:ascii="Times New Roman" w:hAnsi="Times New Roman" w:cs="Times New Roman"/>
                <w:color w:val="000000"/>
                <w:sz w:val="24"/>
                <w:szCs w:val="24"/>
              </w:rPr>
              <w:t>⦁</w:t>
            </w:r>
            <w:r w:rsidRPr="00616EA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46B3" w:rsidRPr="00616EAC">
        <w:trPr>
          <w:trHeight w:hRule="exact" w:val="85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46B3" w:rsidRPr="00616EAC">
        <w:trPr>
          <w:trHeight w:hRule="exact" w:val="2989"/>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Перечень программного обеспечения</w:t>
            </w:r>
          </w:p>
          <w:p w:rsidR="006746B3" w:rsidRPr="00616EAC" w:rsidRDefault="006746B3">
            <w:pPr>
              <w:spacing w:after="0" w:line="240" w:lineRule="auto"/>
              <w:jc w:val="both"/>
              <w:rPr>
                <w:sz w:val="24"/>
                <w:szCs w:val="24"/>
                <w:lang w:val="ru-RU"/>
              </w:rPr>
            </w:pP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46B3" w:rsidRDefault="00EB3B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46B3" w:rsidRDefault="00EB3B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6EA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Антивирус Касперского</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6EA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6EA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46B3" w:rsidRPr="00616EAC" w:rsidRDefault="006746B3">
            <w:pPr>
              <w:spacing w:after="0" w:line="240" w:lineRule="auto"/>
              <w:jc w:val="both"/>
              <w:rPr>
                <w:sz w:val="24"/>
                <w:szCs w:val="24"/>
                <w:lang w:val="ru-RU"/>
              </w:rPr>
            </w:pP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46B3" w:rsidRPr="00616EAC">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053BF">
                <w:rPr>
                  <w:rStyle w:val="a3"/>
                  <w:rFonts w:ascii="Times New Roman" w:hAnsi="Times New Roman" w:cs="Times New Roman"/>
                  <w:sz w:val="24"/>
                  <w:szCs w:val="24"/>
                  <w:lang w:val="ru-RU"/>
                </w:rPr>
                <w:t>http://www.consultant.ru/edu/student/study/</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Справочная правовая система «Гарант» </w:t>
            </w:r>
            <w:hyperlink r:id="rId25" w:history="1">
              <w:r w:rsidR="004053BF">
                <w:rPr>
                  <w:rStyle w:val="a3"/>
                  <w:rFonts w:ascii="Times New Roman" w:hAnsi="Times New Roman" w:cs="Times New Roman"/>
                  <w:sz w:val="24"/>
                  <w:szCs w:val="24"/>
                  <w:lang w:val="ru-RU"/>
                </w:rPr>
                <w:t>http://edu.garant.ru/omga/</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4053BF">
                <w:rPr>
                  <w:rStyle w:val="a3"/>
                  <w:rFonts w:ascii="Times New Roman" w:hAnsi="Times New Roman" w:cs="Times New Roman"/>
                  <w:sz w:val="24"/>
                  <w:szCs w:val="24"/>
                  <w:lang w:val="ru-RU"/>
                </w:rPr>
                <w:t>http://pravo.gov.ru</w:t>
              </w:r>
            </w:hyperlink>
          </w:p>
        </w:tc>
      </w:tr>
      <w:tr w:rsidR="006746B3">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46B3" w:rsidRDefault="00EB3BE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053BF">
                <w:rPr>
                  <w:rStyle w:val="a3"/>
                  <w:rFonts w:ascii="Times New Roman" w:hAnsi="Times New Roman" w:cs="Times New Roman"/>
                  <w:sz w:val="24"/>
                  <w:szCs w:val="24"/>
                </w:rPr>
                <w:t>http://fgosvo.ru</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4053BF">
                <w:rPr>
                  <w:rStyle w:val="a3"/>
                  <w:rFonts w:ascii="Times New Roman" w:hAnsi="Times New Roman" w:cs="Times New Roman"/>
                  <w:sz w:val="24"/>
                  <w:szCs w:val="24"/>
                  <w:lang w:val="ru-RU"/>
                </w:rPr>
                <w:t>http://www.ict.edu.ru</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Президента РФ </w:t>
            </w:r>
            <w:hyperlink r:id="rId29" w:history="1">
              <w:r w:rsidR="004053BF">
                <w:rPr>
                  <w:rStyle w:val="a3"/>
                  <w:rFonts w:ascii="Times New Roman" w:hAnsi="Times New Roman" w:cs="Times New Roman"/>
                  <w:sz w:val="24"/>
                  <w:szCs w:val="24"/>
                  <w:lang w:val="ru-RU"/>
                </w:rPr>
                <w:t>http://www.president.kremlin.ru</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Правительства РФ </w:t>
            </w:r>
            <w:hyperlink r:id="rId30" w:history="1">
              <w:r w:rsidR="00856DDD">
                <w:rPr>
                  <w:rStyle w:val="a3"/>
                  <w:rFonts w:ascii="Times New Roman" w:hAnsi="Times New Roman" w:cs="Times New Roman"/>
                  <w:sz w:val="24"/>
                  <w:szCs w:val="24"/>
                </w:rPr>
                <w:t>www.government.ru</w:t>
              </w:r>
            </w:hyperlink>
          </w:p>
        </w:tc>
      </w:tr>
      <w:tr w:rsidR="006746B3" w:rsidRPr="00616EAC">
        <w:trPr>
          <w:trHeight w:hRule="exact" w:val="304"/>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856DDD">
                <w:rPr>
                  <w:rStyle w:val="a3"/>
                  <w:rFonts w:ascii="Times New Roman" w:hAnsi="Times New Roman" w:cs="Times New Roman"/>
                  <w:sz w:val="24"/>
                  <w:szCs w:val="24"/>
                </w:rPr>
                <w:t>www.gks.ru</w:t>
              </w:r>
            </w:hyperlink>
          </w:p>
        </w:tc>
      </w:tr>
      <w:tr w:rsidR="006746B3">
        <w:trPr>
          <w:trHeight w:hRule="exact" w:val="314"/>
        </w:trPr>
        <w:tc>
          <w:tcPr>
            <w:tcW w:w="9654" w:type="dxa"/>
            <w:shd w:val="clear" w:color="000000" w:fill="FFFFFF"/>
            <w:tcMar>
              <w:left w:w="34" w:type="dxa"/>
              <w:right w:w="34" w:type="dxa"/>
            </w:tcMar>
          </w:tcPr>
          <w:p w:rsidR="006746B3" w:rsidRDefault="00EB3B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746B3" w:rsidRDefault="00EB3B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46B3" w:rsidRPr="00616EAC">
        <w:trPr>
          <w:trHeight w:hRule="exact" w:val="758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обеспечивает: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обработка текстовой, графической и эмпирической информации;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компьютерное тестирование;</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демонстрация мультимедийных материалов.</w:t>
            </w:r>
          </w:p>
        </w:tc>
      </w:tr>
      <w:tr w:rsidR="006746B3" w:rsidRPr="00616EAC">
        <w:trPr>
          <w:trHeight w:hRule="exact" w:val="277"/>
        </w:trPr>
        <w:tc>
          <w:tcPr>
            <w:tcW w:w="9640" w:type="dxa"/>
          </w:tcPr>
          <w:p w:rsidR="006746B3" w:rsidRPr="00616EAC" w:rsidRDefault="006746B3">
            <w:pPr>
              <w:rPr>
                <w:lang w:val="ru-RU"/>
              </w:rPr>
            </w:pPr>
          </w:p>
        </w:tc>
      </w:tr>
      <w:tr w:rsidR="006746B3" w:rsidRPr="00616EAC">
        <w:trPr>
          <w:trHeight w:hRule="exact" w:val="585"/>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46B3" w:rsidRPr="002417A8">
        <w:trPr>
          <w:trHeight w:hRule="exact" w:val="6941"/>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1С: Предпр.8 - комплект для</w:t>
            </w:r>
          </w:p>
        </w:tc>
      </w:tr>
    </w:tbl>
    <w:p w:rsidR="006746B3" w:rsidRPr="00616EAC" w:rsidRDefault="00EB3BED">
      <w:pPr>
        <w:rPr>
          <w:sz w:val="0"/>
          <w:szCs w:val="0"/>
          <w:lang w:val="ru-RU"/>
        </w:rPr>
      </w:pPr>
      <w:r w:rsidRPr="00616EA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46B3" w:rsidRPr="002417A8">
        <w:trPr>
          <w:trHeight w:hRule="exact" w:val="7317"/>
        </w:trPr>
        <w:tc>
          <w:tcPr>
            <w:tcW w:w="9654" w:type="dxa"/>
            <w:shd w:val="clear" w:color="000000" w:fill="FFFFFF"/>
            <w:tcMar>
              <w:left w:w="34" w:type="dxa"/>
              <w:right w:w="34" w:type="dxa"/>
            </w:tcMar>
          </w:tcPr>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lastRenderedPageBreak/>
              <w:t xml:space="preserve">обучения в высших и средних учебных заведениях;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и «ЭБС ЮРАЙТ».</w:t>
            </w:r>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16EA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856DDD">
                <w:rPr>
                  <w:rStyle w:val="a3"/>
                  <w:rFonts w:ascii="Times New Roman" w:hAnsi="Times New Roman" w:cs="Times New Roman"/>
                  <w:sz w:val="24"/>
                  <w:szCs w:val="24"/>
                </w:rPr>
                <w:t>www.biblio-online.ru</w:t>
              </w:r>
            </w:hyperlink>
          </w:p>
          <w:p w:rsidR="006746B3" w:rsidRPr="00616EAC" w:rsidRDefault="00EB3BED">
            <w:pPr>
              <w:spacing w:after="0" w:line="240" w:lineRule="auto"/>
              <w:jc w:val="both"/>
              <w:rPr>
                <w:sz w:val="24"/>
                <w:szCs w:val="24"/>
                <w:lang w:val="ru-RU"/>
              </w:rPr>
            </w:pPr>
            <w:r w:rsidRPr="00616EA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Электронно библиотечная система «ЭБС ЮРАЙТ».</w:t>
            </w:r>
          </w:p>
        </w:tc>
      </w:tr>
      <w:tr w:rsidR="006746B3" w:rsidRPr="002417A8">
        <w:trPr>
          <w:trHeight w:hRule="exact" w:val="2748"/>
        </w:trPr>
        <w:tc>
          <w:tcPr>
            <w:tcW w:w="9654" w:type="dxa"/>
            <w:shd w:val="clear" w:color="000000" w:fill="FFFFFF"/>
            <w:tcMar>
              <w:left w:w="34" w:type="dxa"/>
              <w:right w:w="34" w:type="dxa"/>
            </w:tcMar>
          </w:tcPr>
          <w:p w:rsidR="006746B3" w:rsidRPr="00616EAC" w:rsidRDefault="00EB3BED">
            <w:pPr>
              <w:spacing w:after="0" w:line="240" w:lineRule="auto"/>
              <w:rPr>
                <w:sz w:val="24"/>
                <w:szCs w:val="24"/>
                <w:lang w:val="ru-RU"/>
              </w:rPr>
            </w:pPr>
            <w:r w:rsidRPr="00616EA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6EA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6EA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6EA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6EA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6EAC">
              <w:rPr>
                <w:rFonts w:ascii="Times New Roman" w:hAnsi="Times New Roman" w:cs="Times New Roman"/>
                <w:color w:val="000000"/>
                <w:sz w:val="24"/>
                <w:szCs w:val="24"/>
                <w:lang w:val="ru-RU"/>
              </w:rPr>
              <w:t xml:space="preserve">, Электронно библиотечная система «ЭБС ЮРАЙТ» </w:t>
            </w:r>
            <w:hyperlink r:id="rId33" w:history="1">
              <w:r w:rsidR="00856DDD">
                <w:rPr>
                  <w:rStyle w:val="a3"/>
                  <w:rFonts w:ascii="Times New Roman" w:hAnsi="Times New Roman" w:cs="Times New Roman"/>
                  <w:sz w:val="24"/>
                  <w:szCs w:val="24"/>
                  <w:lang w:val="ru-RU"/>
                </w:rPr>
                <w:t>www.biblio-online.ru.,</w:t>
              </w:r>
            </w:hyperlink>
            <w:r w:rsidRPr="00616EAC">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6EAC">
              <w:rPr>
                <w:rFonts w:ascii="Times New Roman" w:hAnsi="Times New Roman" w:cs="Times New Roman"/>
                <w:color w:val="000000"/>
                <w:sz w:val="24"/>
                <w:szCs w:val="24"/>
                <w:lang w:val="ru-RU"/>
              </w:rPr>
              <w:t>.</w:t>
            </w:r>
          </w:p>
        </w:tc>
      </w:tr>
    </w:tbl>
    <w:p w:rsidR="006746B3" w:rsidRPr="00616EAC" w:rsidRDefault="006746B3">
      <w:pPr>
        <w:rPr>
          <w:lang w:val="ru-RU"/>
        </w:rPr>
      </w:pPr>
    </w:p>
    <w:sectPr w:rsidR="006746B3" w:rsidRPr="00616E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7A8"/>
    <w:rsid w:val="00303B85"/>
    <w:rsid w:val="00341F2C"/>
    <w:rsid w:val="004053BF"/>
    <w:rsid w:val="00616EAC"/>
    <w:rsid w:val="006746B3"/>
    <w:rsid w:val="006C4097"/>
    <w:rsid w:val="00746A10"/>
    <w:rsid w:val="00856DDD"/>
    <w:rsid w:val="00890041"/>
    <w:rsid w:val="00AF6220"/>
    <w:rsid w:val="00B34FE0"/>
    <w:rsid w:val="00CD5766"/>
    <w:rsid w:val="00D31453"/>
    <w:rsid w:val="00E209E2"/>
    <w:rsid w:val="00E57BB7"/>
    <w:rsid w:val="00EA6694"/>
    <w:rsid w:val="00EB3BED"/>
    <w:rsid w:val="00FE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1D6F55-9698-4E9E-8C6D-DF806C16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DDD"/>
    <w:rPr>
      <w:color w:val="0563C1" w:themeColor="hyperlink"/>
      <w:u w:val="single"/>
    </w:rPr>
  </w:style>
  <w:style w:type="character" w:styleId="a4">
    <w:name w:val="Unresolved Mention"/>
    <w:basedOn w:val="a0"/>
    <w:uiPriority w:val="99"/>
    <w:semiHidden/>
    <w:unhideWhenUsed/>
    <w:rsid w:val="0040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07">
      <w:bodyDiv w:val="1"/>
      <w:marLeft w:val="0"/>
      <w:marRight w:val="0"/>
      <w:marTop w:val="0"/>
      <w:marBottom w:val="0"/>
      <w:divBdr>
        <w:top w:val="none" w:sz="0" w:space="0" w:color="auto"/>
        <w:left w:val="none" w:sz="0" w:space="0" w:color="auto"/>
        <w:bottom w:val="none" w:sz="0" w:space="0" w:color="auto"/>
        <w:right w:val="none" w:sz="0" w:space="0" w:color="auto"/>
      </w:divBdr>
    </w:div>
    <w:div w:id="260384004">
      <w:bodyDiv w:val="1"/>
      <w:marLeft w:val="0"/>
      <w:marRight w:val="0"/>
      <w:marTop w:val="0"/>
      <w:marBottom w:val="0"/>
      <w:divBdr>
        <w:top w:val="none" w:sz="0" w:space="0" w:color="auto"/>
        <w:left w:val="none" w:sz="0" w:space="0" w:color="auto"/>
        <w:bottom w:val="none" w:sz="0" w:space="0" w:color="auto"/>
        <w:right w:val="none" w:sz="0" w:space="0" w:color="auto"/>
      </w:divBdr>
    </w:div>
    <w:div w:id="354697467">
      <w:bodyDiv w:val="1"/>
      <w:marLeft w:val="0"/>
      <w:marRight w:val="0"/>
      <w:marTop w:val="0"/>
      <w:marBottom w:val="0"/>
      <w:divBdr>
        <w:top w:val="none" w:sz="0" w:space="0" w:color="auto"/>
        <w:left w:val="none" w:sz="0" w:space="0" w:color="auto"/>
        <w:bottom w:val="none" w:sz="0" w:space="0" w:color="auto"/>
        <w:right w:val="none" w:sz="0" w:space="0" w:color="auto"/>
      </w:divBdr>
    </w:div>
    <w:div w:id="1012295514">
      <w:bodyDiv w:val="1"/>
      <w:marLeft w:val="0"/>
      <w:marRight w:val="0"/>
      <w:marTop w:val="0"/>
      <w:marBottom w:val="0"/>
      <w:divBdr>
        <w:top w:val="none" w:sz="0" w:space="0" w:color="auto"/>
        <w:left w:val="none" w:sz="0" w:space="0" w:color="auto"/>
        <w:bottom w:val="none" w:sz="0" w:space="0" w:color="auto"/>
        <w:right w:val="none" w:sz="0" w:space="0" w:color="auto"/>
      </w:divBdr>
    </w:div>
    <w:div w:id="155334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532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261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4200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12188"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76332.html" TargetMode="External"/><Relationship Id="rId9" Type="http://schemas.openxmlformats.org/officeDocument/2006/relationships/hyperlink" Target="http://www.iprbookshop.ru/8172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www.iprbookshop.ru/89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9403</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2020-2021_ФГОС3++2020_Бак-ОФО-Полит(20)_plx_Этнополитология</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2020-2021_ФГОС3++2020_Бак-ОФО-Полит(20)_plx_Этнополитология</dc:title>
  <dc:creator>FastReport.NET</dc:creator>
  <cp:lastModifiedBy>Mark Bernstorf</cp:lastModifiedBy>
  <cp:revision>17</cp:revision>
  <dcterms:created xsi:type="dcterms:W3CDTF">2021-05-18T11:36:00Z</dcterms:created>
  <dcterms:modified xsi:type="dcterms:W3CDTF">2022-11-12T16:24:00Z</dcterms:modified>
</cp:coreProperties>
</file>